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6D24A">
      <w:pPr>
        <w:spacing w:after="135" w:line="259" w:lineRule="auto"/>
        <w:ind w:left="0" w:right="0" w:firstLine="0"/>
        <w:jc w:val="right"/>
      </w:pPr>
      <w:bookmarkStart w:id="0" w:name="_GoBack"/>
      <w:bookmarkEnd w:id="0"/>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2176145" cy="627380"/>
                <wp:effectExtent l="0" t="0" r="0" b="0"/>
                <wp:wrapSquare wrapText="bothSides"/>
                <wp:docPr id="5890" name="Group 5890"/>
                <wp:cNvGraphicFramePr/>
                <a:graphic xmlns:a="http://schemas.openxmlformats.org/drawingml/2006/main">
                  <a:graphicData uri="http://schemas.microsoft.com/office/word/2010/wordprocessingGroup">
                    <wpg:wgp>
                      <wpg:cNvGrpSpPr/>
                      <wpg:grpSpPr>
                        <a:xfrm>
                          <a:off x="0" y="0"/>
                          <a:ext cx="2176399" cy="627380"/>
                          <a:chOff x="0" y="0"/>
                          <a:chExt cx="2176399" cy="627380"/>
                        </a:xfrm>
                      </wpg:grpSpPr>
                      <wps:wsp>
                        <wps:cNvPr id="6" name="Rectangle 6"/>
                        <wps:cNvSpPr/>
                        <wps:spPr>
                          <a:xfrm>
                            <a:off x="305" y="230124"/>
                            <a:ext cx="42144" cy="189937"/>
                          </a:xfrm>
                          <a:prstGeom prst="rect">
                            <a:avLst/>
                          </a:prstGeom>
                          <a:ln>
                            <a:noFill/>
                          </a:ln>
                        </wps:spPr>
                        <wps:txbx>
                          <w:txbxContent>
                            <w:p w14:paraId="2A4DC2D6">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s:wsp>
                        <wps:cNvPr id="10" name="Rectangle 10"/>
                        <wps:cNvSpPr/>
                        <wps:spPr>
                          <a:xfrm>
                            <a:off x="305" y="383130"/>
                            <a:ext cx="34660" cy="142666"/>
                          </a:xfrm>
                          <a:prstGeom prst="rect">
                            <a:avLst/>
                          </a:prstGeom>
                          <a:ln>
                            <a:noFill/>
                          </a:ln>
                        </wps:spPr>
                        <wps:txbx>
                          <w:txbxContent>
                            <w:p w14:paraId="03027247">
                              <w:pPr>
                                <w:spacing w:after="160" w:line="259" w:lineRule="auto"/>
                                <w:ind w:left="0" w:righ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2"/>
                          <a:stretch>
                            <a:fillRect/>
                          </a:stretch>
                        </pic:blipFill>
                        <pic:spPr>
                          <a:xfrm>
                            <a:off x="0" y="0"/>
                            <a:ext cx="2176399" cy="627380"/>
                          </a:xfrm>
                          <a:prstGeom prst="rect">
                            <a:avLst/>
                          </a:prstGeom>
                        </pic:spPr>
                      </pic:pic>
                    </wpg:wgp>
                  </a:graphicData>
                </a:graphic>
              </wp:anchor>
            </w:drawing>
          </mc:Choice>
          <mc:Fallback>
            <w:pict>
              <v:group id="_x0000_s1026" o:spid="_x0000_s1026" o:spt="203" style="position:absolute;left:0pt;margin-left:0pt;margin-top:0.8pt;height:49.4pt;width:171.35pt;mso-wrap-distance-bottom:0pt;mso-wrap-distance-left:9pt;mso-wrap-distance-right:9pt;mso-wrap-distance-top:0pt;z-index:251659264;mso-width-relative:page;mso-height-relative:page;" coordsize="2176399,627380" o:gfxdata="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">
                <o:lock v:ext="edit" aspectratio="f"/>
                <v:rect id="_x0000_s1026" o:spid="_x0000_s1026" o:spt="1" style="position:absolute;left:305;top:230124;height:189937;width:42144;"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A4DC2D6">
                        <w:pPr>
                          <w:spacing w:after="160" w:line="259" w:lineRule="auto"/>
                          <w:ind w:left="0" w:right="0" w:firstLine="0"/>
                          <w:jc w:val="left"/>
                        </w:pPr>
                        <w:r>
                          <w:rPr>
                            <w:rFonts w:ascii="Calibri" w:hAnsi="Calibri" w:eastAsia="Calibri" w:cs="Calibri"/>
                          </w:rPr>
                          <w:t xml:space="preserve"> </w:t>
                        </w:r>
                      </w:p>
                    </w:txbxContent>
                  </v:textbox>
                </v:rect>
                <v:rect id="_x0000_s1026" o:spid="_x0000_s1026" o:spt="1" style="position:absolute;left:305;top:383130;height:142666;width:34660;"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3027247">
                        <w:pPr>
                          <w:spacing w:after="160" w:line="259" w:lineRule="auto"/>
                          <w:ind w:left="0" w:right="0" w:firstLine="0"/>
                          <w:jc w:val="left"/>
                        </w:pPr>
                        <w:r>
                          <w:rPr>
                            <w:sz w:val="18"/>
                          </w:rPr>
                          <w:t xml:space="preserve"> </w:t>
                        </w:r>
                      </w:p>
                    </w:txbxContent>
                  </v:textbox>
                </v:rect>
                <v:shape id="_x0000_s1026" o:spid="_x0000_s1026" o:spt="75" type="#_x0000_t75" style="position:absolute;left:0;top:0;height:627380;width:2176399;" filled="f" o:preferrelative="t" stroked="f" coordsize="21600,21600" o:gfxdata="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oVnK5AAAA2wAA&#10;AA8AAAAAAAAAAQAgAAAAIgAAAGRycy9kb3ducmV2LnhtbFBLAQIUABQAAAAIAIdO4kAzLwWeOwAA&#10;ADkAAAAQAAAAAAAAAAEAIAAAAAgBAABkcnMvc2hhcGV4bWwueG1sUEsFBgAAAAAGAAYAWwEAALID&#10;AAAAAA==&#10;">
                  <v:fill on="f" focussize="0,0"/>
                  <v:stroke on="f"/>
                  <v:imagedata r:id="rId12" o:title=""/>
                  <o:lock v:ext="edit" aspectratio="f"/>
                </v:shape>
                <w10:wrap type="square"/>
              </v:group>
            </w:pict>
          </mc:Fallback>
        </mc:AlternateContent>
      </w:r>
      <w:r>
        <w:rPr>
          <w:rFonts w:ascii="Calibri" w:hAnsi="Calibri" w:eastAsia="Calibri" w:cs="Calibri"/>
        </w:rPr>
        <w:t xml:space="preserve"> </w:t>
      </w:r>
    </w:p>
    <w:p w14:paraId="368E56D2">
      <w:pPr>
        <w:tabs>
          <w:tab w:val="center" w:pos="4537"/>
          <w:tab w:val="center" w:pos="8886"/>
        </w:tabs>
        <w:spacing w:after="0" w:line="259" w:lineRule="auto"/>
        <w:ind w:left="0" w:right="0" w:firstLine="0"/>
        <w:jc w:val="left"/>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sz w:val="18"/>
        </w:rPr>
        <w:t xml:space="preserve">INTERNAL </w:t>
      </w:r>
    </w:p>
    <w:p w14:paraId="0DA58C89">
      <w:pPr>
        <w:spacing w:after="328" w:line="259" w:lineRule="auto"/>
        <w:ind w:left="0" w:right="1210" w:firstLine="0"/>
        <w:jc w:val="center"/>
      </w:pPr>
      <w:r>
        <w:rPr>
          <w:sz w:val="18"/>
        </w:rPr>
        <w:t xml:space="preserve"> </w:t>
      </w:r>
    </w:p>
    <w:p w14:paraId="230D19DF">
      <w:pPr>
        <w:spacing w:after="158" w:line="259" w:lineRule="auto"/>
        <w:ind w:left="0" w:right="0" w:firstLine="0"/>
        <w:jc w:val="left"/>
      </w:pPr>
      <w:r>
        <w:t xml:space="preserve"> </w:t>
      </w:r>
    </w:p>
    <w:p w14:paraId="48A63908">
      <w:pPr>
        <w:spacing w:after="158" w:line="259" w:lineRule="auto"/>
        <w:ind w:left="0" w:right="0" w:firstLine="0"/>
        <w:jc w:val="left"/>
      </w:pPr>
      <w:r>
        <w:t xml:space="preserve"> </w:t>
      </w:r>
    </w:p>
    <w:p w14:paraId="2BE6CA83">
      <w:pPr>
        <w:spacing w:after="179" w:line="259" w:lineRule="auto"/>
        <w:ind w:left="0" w:right="0" w:firstLine="0"/>
        <w:jc w:val="left"/>
      </w:pPr>
      <w:r>
        <w:rPr>
          <w:b/>
        </w:rPr>
        <w:t xml:space="preserve"> </w:t>
      </w:r>
    </w:p>
    <w:p w14:paraId="4FF3DEED">
      <w:pPr>
        <w:pStyle w:val="2"/>
      </w:pPr>
      <w:r>
        <w:t>EXECUTIVE BOARD</w:t>
      </w:r>
    </w:p>
    <w:p w14:paraId="59BC140C">
      <w:pPr>
        <w:spacing w:after="0" w:line="259" w:lineRule="auto"/>
        <w:ind w:left="-5" w:right="0"/>
        <w:jc w:val="left"/>
      </w:pPr>
      <w:r>
        <w:rPr>
          <w:sz w:val="24"/>
        </w:rPr>
        <w:t xml:space="preserve">Number: 3142-1/2026 </w:t>
      </w:r>
    </w:p>
    <w:p w14:paraId="1F59E40E">
      <w:pPr>
        <w:spacing w:after="0" w:line="259" w:lineRule="auto"/>
        <w:ind w:left="0" w:right="0" w:firstLine="0"/>
        <w:jc w:val="left"/>
      </w:pPr>
      <w:r>
        <w:rPr>
          <w:sz w:val="24"/>
        </w:rPr>
        <w:t xml:space="preserve">Code: PRA – 054 </w:t>
      </w:r>
    </w:p>
    <w:p w14:paraId="568EC2CE">
      <w:pPr>
        <w:spacing w:after="0" w:line="259" w:lineRule="auto"/>
        <w:ind w:left="-5" w:right="0"/>
        <w:jc w:val="left"/>
      </w:pPr>
      <w:r>
        <w:rPr>
          <w:sz w:val="24"/>
        </w:rPr>
        <w:t xml:space="preserve">Version: 1 </w:t>
      </w:r>
    </w:p>
    <w:p w14:paraId="3DD42AE2">
      <w:pPr>
        <w:spacing w:after="0" w:line="259" w:lineRule="auto"/>
        <w:ind w:left="-5" w:right="0"/>
        <w:jc w:val="left"/>
      </w:pPr>
      <w:r>
        <w:rPr>
          <w:sz w:val="24"/>
        </w:rPr>
        <w:t xml:space="preserve">Date: 29 January 2026 </w:t>
      </w:r>
    </w:p>
    <w:p w14:paraId="0F7DF5F9">
      <w:pPr>
        <w:spacing w:after="0" w:line="259" w:lineRule="auto"/>
        <w:ind w:left="-5" w:right="0"/>
        <w:jc w:val="left"/>
      </w:pPr>
      <w:r>
        <w:rPr>
          <w:sz w:val="24"/>
        </w:rPr>
        <w:t xml:space="preserve">Status: Adopted </w:t>
      </w:r>
    </w:p>
    <w:p w14:paraId="6E520B13">
      <w:pPr>
        <w:spacing w:after="158" w:line="259" w:lineRule="auto"/>
        <w:ind w:left="0" w:right="0" w:firstLine="0"/>
        <w:jc w:val="left"/>
      </w:pPr>
      <w:r>
        <w:t xml:space="preserve"> </w:t>
      </w:r>
    </w:p>
    <w:p w14:paraId="5C7FCBE4">
      <w:pPr>
        <w:spacing w:after="160" w:line="259" w:lineRule="auto"/>
        <w:ind w:left="0" w:right="0" w:firstLine="0"/>
        <w:jc w:val="left"/>
      </w:pPr>
      <w:r>
        <w:t xml:space="preserve"> </w:t>
      </w:r>
    </w:p>
    <w:p w14:paraId="2DBDCA90">
      <w:pPr>
        <w:spacing w:after="158" w:line="259" w:lineRule="auto"/>
        <w:ind w:left="0" w:right="0" w:firstLine="0"/>
        <w:jc w:val="left"/>
      </w:pPr>
      <w:r>
        <w:t xml:space="preserve"> </w:t>
      </w:r>
    </w:p>
    <w:p w14:paraId="6510BCE5">
      <w:pPr>
        <w:spacing w:after="213" w:line="259" w:lineRule="auto"/>
        <w:ind w:left="0" w:right="0" w:firstLine="0"/>
        <w:jc w:val="left"/>
      </w:pPr>
      <w:r>
        <w:t xml:space="preserve"> </w:t>
      </w:r>
    </w:p>
    <w:p w14:paraId="751D7897">
      <w:pPr>
        <w:pStyle w:val="2"/>
        <w:spacing w:after="0"/>
        <w:jc w:val="center"/>
      </w:pPr>
      <w:r>
        <w:rPr>
          <w:sz w:val="28"/>
        </w:rPr>
        <w:t>REGULATION ON ORDER EXECUTION OF THE INVESTMENT BANKING DEPARTMENT OF ALTA BANKA A.D. BEOGRAD</w:t>
      </w:r>
    </w:p>
    <w:p w14:paraId="06A84041">
      <w:pPr>
        <w:spacing w:after="160" w:line="259" w:lineRule="auto"/>
        <w:ind w:left="0" w:right="0" w:firstLine="0"/>
        <w:jc w:val="left"/>
      </w:pPr>
      <w:r>
        <w:t xml:space="preserve"> </w:t>
      </w:r>
    </w:p>
    <w:p w14:paraId="7FB5B9C7">
      <w:pPr>
        <w:spacing w:after="158" w:line="259" w:lineRule="auto"/>
        <w:ind w:left="0" w:right="0" w:firstLine="0"/>
        <w:jc w:val="left"/>
      </w:pPr>
      <w:r>
        <w:t xml:space="preserve"> </w:t>
      </w:r>
    </w:p>
    <w:p w14:paraId="79A50206">
      <w:pPr>
        <w:spacing w:after="158" w:line="259" w:lineRule="auto"/>
        <w:ind w:left="0" w:right="0" w:firstLine="0"/>
        <w:jc w:val="left"/>
      </w:pPr>
      <w:r>
        <w:t xml:space="preserve"> </w:t>
      </w:r>
    </w:p>
    <w:p w14:paraId="4A4B8E66">
      <w:pPr>
        <w:spacing w:after="158" w:line="259" w:lineRule="auto"/>
        <w:ind w:left="0" w:right="0" w:firstLine="0"/>
        <w:jc w:val="left"/>
      </w:pPr>
      <w:r>
        <w:t xml:space="preserve"> </w:t>
      </w:r>
    </w:p>
    <w:p w14:paraId="4FA2C063">
      <w:pPr>
        <w:spacing w:after="158" w:line="259" w:lineRule="auto"/>
        <w:ind w:left="0" w:right="0" w:firstLine="0"/>
        <w:jc w:val="left"/>
      </w:pPr>
      <w:r>
        <w:t xml:space="preserve"> </w:t>
      </w:r>
    </w:p>
    <w:p w14:paraId="31BB6DEF">
      <w:pPr>
        <w:spacing w:after="160" w:line="259" w:lineRule="auto"/>
        <w:ind w:left="0" w:right="0" w:firstLine="0"/>
        <w:jc w:val="left"/>
      </w:pPr>
      <w:r>
        <w:t xml:space="preserve"> </w:t>
      </w:r>
    </w:p>
    <w:p w14:paraId="7E7526BD">
      <w:pPr>
        <w:spacing w:after="158" w:line="259" w:lineRule="auto"/>
        <w:ind w:left="0" w:right="0" w:firstLine="0"/>
        <w:jc w:val="left"/>
      </w:pPr>
      <w:r>
        <w:t xml:space="preserve"> </w:t>
      </w:r>
    </w:p>
    <w:p w14:paraId="6F5C1459">
      <w:pPr>
        <w:spacing w:after="158" w:line="259" w:lineRule="auto"/>
        <w:ind w:left="0" w:right="0" w:firstLine="0"/>
        <w:jc w:val="left"/>
      </w:pPr>
      <w:r>
        <w:t xml:space="preserve"> </w:t>
      </w:r>
    </w:p>
    <w:p w14:paraId="3A85858E">
      <w:pPr>
        <w:spacing w:after="158" w:line="259" w:lineRule="auto"/>
        <w:ind w:left="0" w:right="0" w:firstLine="0"/>
        <w:jc w:val="left"/>
      </w:pPr>
      <w:r>
        <w:t xml:space="preserve"> </w:t>
      </w:r>
    </w:p>
    <w:p w14:paraId="2F616FBB">
      <w:pPr>
        <w:spacing w:after="158" w:line="259" w:lineRule="auto"/>
        <w:ind w:left="0" w:right="0" w:firstLine="0"/>
        <w:jc w:val="left"/>
      </w:pPr>
      <w:r>
        <w:t xml:space="preserve"> </w:t>
      </w:r>
    </w:p>
    <w:p w14:paraId="480815ED">
      <w:pPr>
        <w:spacing w:after="158" w:line="259" w:lineRule="auto"/>
        <w:ind w:left="0" w:right="0" w:firstLine="0"/>
        <w:jc w:val="left"/>
      </w:pPr>
      <w:r>
        <w:t xml:space="preserve"> </w:t>
      </w:r>
    </w:p>
    <w:p w14:paraId="516E4B67">
      <w:pPr>
        <w:spacing w:after="160" w:line="259" w:lineRule="auto"/>
        <w:ind w:left="0" w:right="0" w:firstLine="0"/>
        <w:jc w:val="left"/>
      </w:pPr>
      <w:r>
        <w:t xml:space="preserve">  </w:t>
      </w:r>
    </w:p>
    <w:p w14:paraId="0F4F8749">
      <w:pPr>
        <w:spacing w:after="158" w:line="259" w:lineRule="auto"/>
        <w:ind w:left="0" w:right="960" w:firstLine="0"/>
        <w:jc w:val="center"/>
      </w:pPr>
      <w:r>
        <w:t xml:space="preserve">Belgrade, January 2026 </w:t>
      </w:r>
    </w:p>
    <w:p w14:paraId="7905BF54">
      <w:pPr>
        <w:spacing w:after="0" w:line="259" w:lineRule="auto"/>
        <w:ind w:left="0" w:right="912" w:firstLine="0"/>
        <w:jc w:val="center"/>
      </w:pPr>
      <w:r>
        <w:t xml:space="preserve"> </w:t>
      </w:r>
    </w:p>
    <w:p w14:paraId="6C89E21D">
      <w:pPr>
        <w:spacing w:after="161" w:line="259" w:lineRule="auto"/>
        <w:ind w:left="0" w:right="912" w:firstLine="0"/>
        <w:jc w:val="center"/>
      </w:pPr>
      <w:r>
        <w:t xml:space="preserve"> </w:t>
      </w:r>
    </w:p>
    <w:p w14:paraId="119DCBFF">
      <w:pPr>
        <w:ind w:left="-5" w:right="955"/>
      </w:pPr>
    </w:p>
    <w:p w14:paraId="00B46242">
      <w:pPr>
        <w:ind w:left="-5" w:right="955"/>
      </w:pPr>
      <w:r>
        <w:t>Pursuant to Article 415 of the Capital Market Law (</w:t>
      </w:r>
      <w:r>
        <w:rPr>
          <w:i/>
          <w:iCs/>
        </w:rPr>
        <w:t xml:space="preserve">Official Gazette of the Republic of Serbia </w:t>
      </w:r>
      <w:r>
        <w:t>No. 129/2021), Article 43 of the Regulation on the Rules of Conduct for Investment Firms when providing Investment Services and Article 33 paragraph 3 item 14) of the Articles of Association of ALTA banka a.d. Beograd (consolidated text) of 6 June 2025, the Executive Board of ALTA banka a.d. Beograd, in its 10</w:t>
      </w:r>
      <w:r>
        <w:rPr>
          <w:vertAlign w:val="superscript"/>
        </w:rPr>
        <w:t>th</w:t>
      </w:r>
      <w:r>
        <w:t xml:space="preserve"> meeting held on 29 January 2026, adopted this: </w:t>
      </w:r>
    </w:p>
    <w:p w14:paraId="232A2ADC">
      <w:pPr>
        <w:spacing w:after="158" w:line="259" w:lineRule="auto"/>
        <w:ind w:left="0" w:right="0" w:firstLine="0"/>
        <w:jc w:val="left"/>
      </w:pPr>
      <w:r>
        <w:t xml:space="preserve"> </w:t>
      </w:r>
    </w:p>
    <w:p w14:paraId="23BB0C32">
      <w:pPr>
        <w:spacing w:after="158" w:line="259" w:lineRule="auto"/>
        <w:ind w:left="0" w:right="0" w:firstLine="0"/>
        <w:jc w:val="left"/>
      </w:pPr>
      <w:r>
        <w:t xml:space="preserve"> </w:t>
      </w:r>
    </w:p>
    <w:p w14:paraId="59CFAA13">
      <w:pPr>
        <w:spacing w:after="3" w:line="408" w:lineRule="auto"/>
        <w:ind w:left="911" w:right="1773" w:firstLine="0"/>
        <w:jc w:val="center"/>
      </w:pPr>
      <w:r>
        <w:rPr>
          <w:b/>
        </w:rPr>
        <w:t xml:space="preserve">REGULATION ON ORDER EXECUTION OF THE INVESTMENT BANKING DEPARTMENT OF ALTA BANKA A.D. BEOGRAD </w:t>
      </w:r>
    </w:p>
    <w:p w14:paraId="0EBC7D2D">
      <w:pPr>
        <w:spacing w:after="158" w:line="259" w:lineRule="auto"/>
        <w:ind w:left="0" w:right="0" w:firstLine="0"/>
        <w:jc w:val="left"/>
      </w:pPr>
      <w:r>
        <w:t xml:space="preserve"> </w:t>
      </w:r>
    </w:p>
    <w:p w14:paraId="701AD01B">
      <w:pPr>
        <w:spacing w:after="160" w:line="259" w:lineRule="auto"/>
        <w:ind w:left="-5" w:right="0"/>
        <w:jc w:val="left"/>
      </w:pPr>
      <w:r>
        <w:rPr>
          <w:b/>
        </w:rPr>
        <w:t xml:space="preserve">I GENERAL PROVISIONS </w:t>
      </w:r>
    </w:p>
    <w:p w14:paraId="4FAE94D1">
      <w:pPr>
        <w:spacing w:after="160" w:line="259" w:lineRule="auto"/>
        <w:ind w:left="-5" w:right="0"/>
        <w:jc w:val="left"/>
      </w:pPr>
      <w:r>
        <w:rPr>
          <w:b/>
        </w:rPr>
        <w:t>Article 1</w:t>
      </w:r>
      <w:r>
        <w:t xml:space="preserve"> </w:t>
      </w:r>
    </w:p>
    <w:p w14:paraId="778FFD40">
      <w:pPr>
        <w:ind w:left="-5" w:right="955"/>
      </w:pPr>
      <w:r>
        <w:t xml:space="preserve">The Regulation on Order Execution (hereinafter referred to as the “Regulation”) of the Investment Banking Department of ALTA banka a.d. Beograd (hereinafter referred to as the “Bank”) lays down the measures and procedures for executing clients’ orders to achieve the best possible outcome for the client. </w:t>
      </w:r>
    </w:p>
    <w:p w14:paraId="69F36C98">
      <w:pPr>
        <w:spacing w:after="160" w:line="259" w:lineRule="auto"/>
        <w:ind w:left="-5" w:right="0"/>
        <w:jc w:val="left"/>
      </w:pPr>
      <w:r>
        <w:rPr>
          <w:b/>
        </w:rPr>
        <w:t xml:space="preserve">Article 2 </w:t>
      </w:r>
    </w:p>
    <w:p w14:paraId="3A99F63C">
      <w:pPr>
        <w:ind w:left="-5" w:right="955"/>
      </w:pPr>
      <w:r>
        <w:t xml:space="preserve">The Bank is required to provide clients with appropriate information regarding order execution and obtain the client’s written consent to the Regulation on Order Execution before executing an order. The provisions of this Regulation apply to retail and professional clients. The Bank cannot guarantee it will be able to achieve the best execution in every situation; instead, it will act in compliance with the provisions of this Regulation, which it believes will secure the best possible outcome for the client in most cases. Achieving the best possible outcome for the client entails acting with professional diligence in compliance with the provisions of this Regulation, positive legislation and the Bank's internal acts. If the Bank receives an order with specific client instructions, which may prevent it from achieving the best possible outcome for the client in accordance with this Regulation, the Bank will not be required to act in compliance with this Regulation in such cases. </w:t>
      </w:r>
    </w:p>
    <w:p w14:paraId="3F882EAB">
      <w:pPr>
        <w:spacing w:after="158" w:line="259" w:lineRule="auto"/>
        <w:ind w:left="0" w:right="0" w:firstLine="0"/>
        <w:jc w:val="left"/>
      </w:pPr>
      <w:r>
        <w:t xml:space="preserve"> </w:t>
      </w:r>
    </w:p>
    <w:p w14:paraId="66732BE9">
      <w:pPr>
        <w:spacing w:after="160" w:line="259" w:lineRule="auto"/>
        <w:ind w:left="-5" w:right="0"/>
        <w:jc w:val="left"/>
      </w:pPr>
      <w:r>
        <w:rPr>
          <w:b/>
        </w:rPr>
        <w:t>II CLIENT ORDER EXECUTION</w:t>
      </w:r>
    </w:p>
    <w:p w14:paraId="28825D6E">
      <w:pPr>
        <w:spacing w:after="4" w:line="408" w:lineRule="auto"/>
        <w:ind w:left="-5" w:right="968"/>
        <w:jc w:val="left"/>
        <w:rPr>
          <w:b/>
        </w:rPr>
      </w:pPr>
      <w:r>
        <w:rPr>
          <w:b/>
        </w:rPr>
        <w:t>Order Receipt Venue</w:t>
      </w:r>
    </w:p>
    <w:p w14:paraId="6B688905">
      <w:pPr>
        <w:spacing w:after="4" w:line="408" w:lineRule="auto"/>
        <w:ind w:left="-5" w:right="8037"/>
        <w:jc w:val="left"/>
      </w:pPr>
      <w:r>
        <w:rPr>
          <w:b/>
        </w:rPr>
        <w:t xml:space="preserve">Article 3 </w:t>
      </w:r>
    </w:p>
    <w:p w14:paraId="245D7CEE">
      <w:pPr>
        <w:ind w:left="-5" w:right="955"/>
      </w:pPr>
      <w:r>
        <w:t xml:space="preserve">A client order is considered received when it is accepted at the Bank’s head office or at the commercial offices of another investment firm authorised to execute orders. The Bank may enter into an agreement for order receipt with another investment firm, provided such order receipt arrangements do not increase fees or other costs compared to what the client would pay if the Bank provided the service directly, do not increase unnecessary operational risks for the Bank, do not significantly undermine internal control systems, and allow oversight by the Securities Commission. </w:t>
      </w:r>
    </w:p>
    <w:p w14:paraId="45028B0A">
      <w:pPr>
        <w:spacing w:after="158" w:line="259" w:lineRule="auto"/>
        <w:ind w:left="0" w:right="0" w:firstLine="0"/>
        <w:jc w:val="left"/>
        <w:rPr>
          <w:b/>
        </w:rPr>
      </w:pPr>
    </w:p>
    <w:p w14:paraId="7476D70D">
      <w:pPr>
        <w:spacing w:after="158" w:line="259" w:lineRule="auto"/>
        <w:ind w:left="0" w:right="0" w:firstLine="0"/>
        <w:jc w:val="left"/>
        <w:rPr>
          <w:b/>
        </w:rPr>
      </w:pPr>
      <w:r>
        <w:rPr>
          <w:b/>
        </w:rPr>
        <w:t>Order Receipt Method</w:t>
      </w:r>
    </w:p>
    <w:p w14:paraId="43C45F22">
      <w:pPr>
        <w:spacing w:after="158" w:line="259" w:lineRule="auto"/>
        <w:ind w:left="0" w:right="0" w:firstLine="0"/>
        <w:jc w:val="left"/>
      </w:pPr>
      <w:r>
        <w:rPr>
          <w:b/>
        </w:rPr>
        <w:t xml:space="preserve">Article 4 </w:t>
      </w:r>
    </w:p>
    <w:p w14:paraId="5F82641B">
      <w:pPr>
        <w:ind w:left="-5" w:right="955"/>
      </w:pPr>
      <w:r>
        <w:t xml:space="preserve">The Bank may receive orders in the following ways: in person (in writing), by mail, telephone, fax, or electronically (through a secured internet service that prevents alteration of the received document), provided such methods are stipulated in the client agreement.  </w:t>
      </w:r>
    </w:p>
    <w:p w14:paraId="284747F6">
      <w:pPr>
        <w:ind w:left="-5" w:right="955"/>
      </w:pPr>
      <w:r>
        <w:t xml:space="preserve">Issuing of orders in person takes place at the Bank’s commercial offices in Belgrade, Bulevar Zorana Đinđića 121. </w:t>
      </w:r>
    </w:p>
    <w:p w14:paraId="51A06E46">
      <w:pPr>
        <w:ind w:left="-5" w:right="955"/>
      </w:pPr>
      <w:r>
        <w:t xml:space="preserve">Orders may also be submitted via telephone, provided the device used has such technical capabilities for audio recording that is ensures accuracy and reliability, which entails compliance with the following requirements: determination of the exact time of order receipt (date, hour and minute); identification of the telephone number from which the order was issued; accurate identification of the client issuing the order.  </w:t>
      </w:r>
    </w:p>
    <w:p w14:paraId="12B35F54">
      <w:pPr>
        <w:ind w:left="-5" w:right="955"/>
      </w:pPr>
      <w:r>
        <w:t xml:space="preserve">Orders may be received via e-mail at broker@altabanka.rs using a secure internet service that prevents alteration of the received document. Orders can only be issued by the Client or a person authorised to issue orders, from predefined e-mail addresses. The e-mail address used for order issuance and the name of the authorised representative must be specified in the agreement. </w:t>
      </w:r>
    </w:p>
    <w:p w14:paraId="065CE293">
      <w:pPr>
        <w:ind w:left="-5" w:right="955"/>
      </w:pPr>
      <w:r>
        <w:t xml:space="preserve">Orders on behalf of the client may also be issued by a third party with certified court authorisation to manage securities.  </w:t>
      </w:r>
    </w:p>
    <w:p w14:paraId="530855A4">
      <w:pPr>
        <w:spacing w:after="53" w:line="358" w:lineRule="auto"/>
        <w:ind w:left="-5" w:right="955"/>
      </w:pPr>
      <w:r>
        <w:t xml:space="preserve">The method of submitting orders via telephone or electronically is possible only if stipulated in the client agreement and if the agreement specifies a code to be used for client identification. </w:t>
      </w:r>
    </w:p>
    <w:p w14:paraId="615776DC">
      <w:pPr>
        <w:spacing w:after="53" w:line="358" w:lineRule="auto"/>
        <w:ind w:left="-5" w:right="955"/>
        <w:rPr>
          <w:b/>
        </w:rPr>
      </w:pPr>
    </w:p>
    <w:p w14:paraId="083FD430">
      <w:pPr>
        <w:spacing w:after="53" w:line="358" w:lineRule="auto"/>
        <w:ind w:left="-5" w:right="955"/>
        <w:rPr>
          <w:b/>
        </w:rPr>
      </w:pPr>
      <w:r>
        <w:rPr>
          <w:b/>
        </w:rPr>
        <w:t>Records of Received Orders</w:t>
      </w:r>
    </w:p>
    <w:p w14:paraId="346CD8B3">
      <w:pPr>
        <w:spacing w:after="53" w:line="358" w:lineRule="auto"/>
        <w:ind w:left="-5" w:right="955"/>
      </w:pPr>
      <w:r>
        <w:rPr>
          <w:b/>
        </w:rPr>
        <w:t xml:space="preserve">Article 5 </w:t>
      </w:r>
    </w:p>
    <w:p w14:paraId="4EC226D0">
      <w:pPr>
        <w:spacing w:after="124"/>
        <w:ind w:left="-5" w:right="955"/>
      </w:pPr>
      <w:r>
        <w:t xml:space="preserve">All received orders, including those issued to another investment firm, as well as orders for modification or cancellation, are immediately entered in the electronic Order Book by an authorised officer of the Bank. The Bank maintains the Order Book in chronological order of order receipt, including orders transmitted to another investment firm for execution, modifications, and cancellations. </w:t>
      </w:r>
      <w:r>
        <w:rPr>
          <w:color w:val="333333"/>
        </w:rPr>
        <w:t xml:space="preserve">The Order Book contains, in particular, the following information: </w:t>
      </w:r>
    </w:p>
    <w:p w14:paraId="0957E6F6">
      <w:pPr>
        <w:numPr>
          <w:ilvl w:val="0"/>
          <w:numId w:val="1"/>
        </w:numPr>
        <w:spacing w:after="128" w:line="259" w:lineRule="auto"/>
        <w:ind w:left="993" w:right="0" w:hanging="528"/>
        <w:jc w:val="left"/>
      </w:pPr>
      <w:r>
        <w:rPr>
          <w:color w:val="333333"/>
        </w:rPr>
        <w:t xml:space="preserve">The client’s full name/company name or other identifier; </w:t>
      </w:r>
    </w:p>
    <w:p w14:paraId="0C442657">
      <w:pPr>
        <w:numPr>
          <w:ilvl w:val="0"/>
          <w:numId w:val="1"/>
        </w:numPr>
        <w:spacing w:after="128" w:line="259" w:lineRule="auto"/>
        <w:ind w:left="993" w:right="0" w:hanging="528"/>
        <w:jc w:val="left"/>
      </w:pPr>
      <w:r>
        <w:rPr>
          <w:color w:val="333333"/>
        </w:rPr>
        <w:t xml:space="preserve">Full name/company name or identifier of the persons representing the client; </w:t>
      </w:r>
    </w:p>
    <w:p w14:paraId="2D7F8936">
      <w:pPr>
        <w:numPr>
          <w:ilvl w:val="0"/>
          <w:numId w:val="1"/>
        </w:numPr>
        <w:spacing w:after="128" w:line="259" w:lineRule="auto"/>
        <w:ind w:left="993" w:right="0" w:hanging="528"/>
        <w:jc w:val="left"/>
      </w:pPr>
      <w:r>
        <w:rPr>
          <w:color w:val="333333"/>
        </w:rPr>
        <w:t xml:space="preserve">The order number; </w:t>
      </w:r>
    </w:p>
    <w:p w14:paraId="10BF9989">
      <w:pPr>
        <w:numPr>
          <w:ilvl w:val="0"/>
          <w:numId w:val="1"/>
        </w:numPr>
        <w:spacing w:after="128" w:line="259" w:lineRule="auto"/>
        <w:ind w:left="993" w:right="0" w:hanging="528"/>
        <w:jc w:val="left"/>
      </w:pPr>
      <w:r>
        <w:rPr>
          <w:color w:val="333333"/>
        </w:rPr>
        <w:t xml:space="preserve">The date and exact time of receipt, modification, or cancellation of the order; </w:t>
      </w:r>
    </w:p>
    <w:p w14:paraId="2171EA19">
      <w:pPr>
        <w:numPr>
          <w:ilvl w:val="0"/>
          <w:numId w:val="1"/>
        </w:numPr>
        <w:spacing w:after="128" w:line="259" w:lineRule="auto"/>
        <w:ind w:left="993" w:right="0" w:hanging="528"/>
        <w:jc w:val="left"/>
      </w:pPr>
      <w:r>
        <w:rPr>
          <w:color w:val="333333"/>
        </w:rPr>
        <w:t xml:space="preserve">Identification code of the financial instrument; </w:t>
      </w:r>
    </w:p>
    <w:p w14:paraId="2A2E85F1">
      <w:pPr>
        <w:numPr>
          <w:ilvl w:val="0"/>
          <w:numId w:val="1"/>
        </w:numPr>
        <w:spacing w:after="128" w:line="259" w:lineRule="auto"/>
        <w:ind w:left="993" w:right="0" w:hanging="528"/>
        <w:jc w:val="left"/>
      </w:pPr>
      <w:r>
        <w:rPr>
          <w:color w:val="333333"/>
        </w:rPr>
        <w:t xml:space="preserve">The price of the financial instrument and the currency in which the price is denominated; </w:t>
      </w:r>
    </w:p>
    <w:p w14:paraId="55D5459E">
      <w:pPr>
        <w:numPr>
          <w:ilvl w:val="0"/>
          <w:numId w:val="1"/>
        </w:numPr>
        <w:spacing w:after="128" w:line="259" w:lineRule="auto"/>
        <w:ind w:left="993" w:right="0" w:hanging="528"/>
        <w:jc w:val="left"/>
      </w:pPr>
      <w:r>
        <w:rPr>
          <w:color w:val="333333"/>
        </w:rPr>
        <w:t xml:space="preserve">The quantity of the financial instrument; </w:t>
      </w:r>
    </w:p>
    <w:p w14:paraId="71DC9AC8">
      <w:pPr>
        <w:numPr>
          <w:ilvl w:val="0"/>
          <w:numId w:val="1"/>
        </w:numPr>
        <w:spacing w:after="128" w:line="259" w:lineRule="auto"/>
        <w:ind w:left="993" w:right="0" w:hanging="528"/>
        <w:jc w:val="left"/>
      </w:pPr>
      <w:r>
        <w:rPr>
          <w:color w:val="333333"/>
        </w:rPr>
        <w:t xml:space="preserve">The buy or sell designation; </w:t>
      </w:r>
    </w:p>
    <w:p w14:paraId="372AE970">
      <w:pPr>
        <w:numPr>
          <w:ilvl w:val="0"/>
          <w:numId w:val="1"/>
        </w:numPr>
        <w:spacing w:after="128" w:line="259" w:lineRule="auto"/>
        <w:ind w:left="993" w:right="0" w:hanging="528"/>
        <w:jc w:val="left"/>
      </w:pPr>
      <w:r>
        <w:rPr>
          <w:color w:val="333333"/>
        </w:rPr>
        <w:t xml:space="preserve">The nature of the order, if it is neither a buy nor sell order; </w:t>
      </w:r>
    </w:p>
    <w:p w14:paraId="044A2E0E">
      <w:pPr>
        <w:numPr>
          <w:ilvl w:val="0"/>
          <w:numId w:val="1"/>
        </w:numPr>
        <w:spacing w:after="128" w:line="259" w:lineRule="auto"/>
        <w:ind w:left="993" w:right="0" w:hanging="528"/>
        <w:jc w:val="left"/>
      </w:pPr>
      <w:r>
        <w:rPr>
          <w:color w:val="333333"/>
        </w:rPr>
        <w:t xml:space="preserve">Order type; </w:t>
      </w:r>
    </w:p>
    <w:p w14:paraId="2CD583B0">
      <w:pPr>
        <w:numPr>
          <w:ilvl w:val="0"/>
          <w:numId w:val="1"/>
        </w:numPr>
        <w:spacing w:after="128" w:line="259" w:lineRule="auto"/>
        <w:ind w:left="993" w:right="0" w:hanging="528"/>
        <w:jc w:val="left"/>
      </w:pPr>
      <w:r>
        <w:rPr>
          <w:color w:val="333333"/>
        </w:rPr>
        <w:t xml:space="preserve">Order status; </w:t>
      </w:r>
    </w:p>
    <w:p w14:paraId="1629BE0C">
      <w:pPr>
        <w:numPr>
          <w:ilvl w:val="0"/>
          <w:numId w:val="1"/>
        </w:numPr>
        <w:spacing w:after="128" w:line="259" w:lineRule="auto"/>
        <w:ind w:left="993" w:right="0" w:hanging="528"/>
        <w:jc w:val="left"/>
      </w:pPr>
      <w:r>
        <w:rPr>
          <w:color w:val="333333"/>
        </w:rPr>
        <w:t xml:space="preserve">All other details, conditions, and instructions related to execution of the order. </w:t>
      </w:r>
    </w:p>
    <w:p w14:paraId="5A6C944C">
      <w:pPr>
        <w:spacing w:after="128" w:line="259" w:lineRule="auto"/>
        <w:ind w:left="475" w:right="0"/>
        <w:jc w:val="left"/>
      </w:pPr>
      <w:r>
        <w:rPr>
          <w:color w:val="333333"/>
        </w:rPr>
        <w:t xml:space="preserve">When the Bank transmits orders for execution to another investment firm, the Order Book also includes: </w:t>
      </w:r>
    </w:p>
    <w:p w14:paraId="1281FB75">
      <w:pPr>
        <w:numPr>
          <w:ilvl w:val="0"/>
          <w:numId w:val="2"/>
        </w:numPr>
        <w:spacing w:after="128" w:line="259" w:lineRule="auto"/>
        <w:ind w:left="993" w:right="0" w:hanging="528"/>
        <w:jc w:val="left"/>
      </w:pPr>
      <w:r>
        <w:rPr>
          <w:color w:val="333333"/>
        </w:rPr>
        <w:t xml:space="preserve">The client’s full name/company name or other identifier; </w:t>
      </w:r>
    </w:p>
    <w:p w14:paraId="1F9874CC">
      <w:pPr>
        <w:numPr>
          <w:ilvl w:val="0"/>
          <w:numId w:val="2"/>
        </w:numPr>
        <w:spacing w:after="128" w:line="259" w:lineRule="auto"/>
        <w:ind w:left="993" w:right="0" w:hanging="528"/>
        <w:jc w:val="left"/>
      </w:pPr>
      <w:r>
        <w:rPr>
          <w:color w:val="333333"/>
        </w:rPr>
        <w:t xml:space="preserve">The company name or identifier of the investment firm to which the order is transmitted; </w:t>
      </w:r>
    </w:p>
    <w:p w14:paraId="2DE78320">
      <w:pPr>
        <w:numPr>
          <w:ilvl w:val="0"/>
          <w:numId w:val="2"/>
        </w:numPr>
        <w:spacing w:after="2" w:line="379" w:lineRule="auto"/>
        <w:ind w:left="993" w:right="0" w:hanging="528"/>
        <w:jc w:val="left"/>
      </w:pPr>
      <w:r>
        <w:rPr>
          <w:color w:val="333333"/>
        </w:rPr>
        <w:t xml:space="preserve">The date and exact time of order transmission or modification; </w:t>
      </w:r>
    </w:p>
    <w:p w14:paraId="36C57FEA">
      <w:pPr>
        <w:numPr>
          <w:ilvl w:val="0"/>
          <w:numId w:val="2"/>
        </w:numPr>
        <w:spacing w:after="2" w:line="379" w:lineRule="auto"/>
        <w:ind w:left="993" w:right="0" w:hanging="528"/>
        <w:jc w:val="left"/>
      </w:pPr>
      <w:r>
        <w:rPr>
          <w:color w:val="333333"/>
        </w:rPr>
        <w:t xml:space="preserve">The conditions of order transmission. </w:t>
      </w:r>
    </w:p>
    <w:p w14:paraId="51C90AA0">
      <w:pPr>
        <w:spacing w:after="158" w:line="259" w:lineRule="auto"/>
        <w:ind w:left="0" w:right="0" w:firstLine="0"/>
        <w:jc w:val="left"/>
      </w:pPr>
      <w:r>
        <w:t xml:space="preserve"> </w:t>
      </w:r>
    </w:p>
    <w:p w14:paraId="0F77B32A">
      <w:pPr>
        <w:spacing w:after="4" w:line="408" w:lineRule="auto"/>
        <w:ind w:left="-5" w:right="1110"/>
        <w:jc w:val="left"/>
        <w:rPr>
          <w:b/>
        </w:rPr>
      </w:pPr>
      <w:r>
        <w:rPr>
          <w:b/>
        </w:rPr>
        <w:t xml:space="preserve">Acceptance or Rejection of Orders </w:t>
      </w:r>
    </w:p>
    <w:p w14:paraId="28A97511">
      <w:pPr>
        <w:spacing w:after="4" w:line="408" w:lineRule="auto"/>
        <w:ind w:left="-5" w:right="1110"/>
        <w:jc w:val="left"/>
      </w:pPr>
      <w:r>
        <w:rPr>
          <w:b/>
        </w:rPr>
        <w:t xml:space="preserve">Article 6 </w:t>
      </w:r>
    </w:p>
    <w:p w14:paraId="07FCD7F5">
      <w:pPr>
        <w:ind w:left="-5" w:right="955"/>
      </w:pPr>
      <w:r>
        <w:t xml:space="preserve">The Bank will accept buy or sell orders if the financial instruments traded in the transaction are traded on a regulated market, a Multilateral Trading Platform (MTP), or an over-the-counter (OTC) market. The Bank will accept a sell order if the client has sufficient securities subject to sale in their ownership account. The Bank will accept a buy order if the client has sufficient funds in a designated cash account to settle obligations arising from the execution of the securities purchase order. Entry in the Order Book constitutes acceptance of the order by the Bank.  </w:t>
      </w:r>
    </w:p>
    <w:p w14:paraId="09F59020">
      <w:pPr>
        <w:ind w:left="-5" w:right="955"/>
      </w:pPr>
      <w:r>
        <w:t xml:space="preserve">The Bank is required to reject an order in the following cases:  </w:t>
      </w:r>
    </w:p>
    <w:p w14:paraId="2CA6BEFE">
      <w:pPr>
        <w:numPr>
          <w:ilvl w:val="0"/>
          <w:numId w:val="3"/>
        </w:numPr>
        <w:spacing w:after="3"/>
        <w:ind w:right="955" w:hanging="360"/>
      </w:pPr>
      <w:r>
        <w:t xml:space="preserve">If the execution of a buy or sell order would violate the provisions of the Capital Market Law or the Law on the Prevention of Money Laundering and Terrorist Financing;  </w:t>
      </w:r>
    </w:p>
    <w:p w14:paraId="13F9E5ED">
      <w:pPr>
        <w:numPr>
          <w:ilvl w:val="0"/>
          <w:numId w:val="3"/>
        </w:numPr>
        <w:ind w:right="955" w:hanging="360"/>
      </w:pPr>
      <w:r>
        <w:t xml:space="preserve">If the execution of a buy or sell order would constitute an act considered a criminal offense, economic infraction or infringement under the law.  </w:t>
      </w:r>
    </w:p>
    <w:p w14:paraId="74F66BCB">
      <w:pPr>
        <w:ind w:left="-5" w:right="955"/>
      </w:pPr>
      <w:r>
        <w:t xml:space="preserve">If any of the above reasons for rejection are identified, the Bank is required to immediately notify the Securities Commission thereof. When making the decision to reject an order, the Bank may rely on its own information or information provided by its clients, except when it is known that such information is outdated, inaccurate or incomplete.  </w:t>
      </w:r>
    </w:p>
    <w:p w14:paraId="2C923B84">
      <w:pPr>
        <w:ind w:left="-5" w:right="955"/>
      </w:pPr>
      <w:r>
        <w:t xml:space="preserve">The Bank may reject to execute:  </w:t>
      </w:r>
    </w:p>
    <w:p w14:paraId="0101F8AB">
      <w:pPr>
        <w:numPr>
          <w:ilvl w:val="0"/>
          <w:numId w:val="4"/>
        </w:numPr>
        <w:spacing w:after="5"/>
        <w:ind w:right="955" w:hanging="360"/>
      </w:pPr>
      <w:r>
        <w:t xml:space="preserve">A buy order, when it is determined that there are insufficient funds in the designated account to settle obligations arising from execution of the order;  </w:t>
      </w:r>
    </w:p>
    <w:p w14:paraId="43AD7710">
      <w:pPr>
        <w:spacing w:after="7" w:line="259" w:lineRule="auto"/>
        <w:ind w:left="720" w:right="0" w:firstLine="0"/>
        <w:jc w:val="left"/>
      </w:pPr>
      <w:r>
        <w:t xml:space="preserve"> </w:t>
      </w:r>
    </w:p>
    <w:p w14:paraId="70BD6A77">
      <w:pPr>
        <w:numPr>
          <w:ilvl w:val="0"/>
          <w:numId w:val="4"/>
        </w:numPr>
        <w:ind w:right="955" w:hanging="360"/>
      </w:pPr>
      <w:r>
        <w:t xml:space="preserve">A sell order when it is determined that the client does not have sufficient financial instruments in their ownership account to settle obligations arising from execution of the order.  </w:t>
      </w:r>
    </w:p>
    <w:p w14:paraId="2DAA51BD">
      <w:pPr>
        <w:ind w:left="152" w:right="955"/>
      </w:pPr>
      <w:r>
        <w:t xml:space="preserve">The Bank is not required to reject the execution of an order if the client’s order can be executed by using executed transactions that have not been settled, by granting credit with the client’s consent under applicable regulations, or by lending financial instruments in accordance with the lending rules.  </w:t>
      </w:r>
    </w:p>
    <w:p w14:paraId="7A0E98E6">
      <w:pPr>
        <w:ind w:left="-5" w:right="955"/>
      </w:pPr>
      <w:r>
        <w:t xml:space="preserve">The Bank will provide the Client, using a durable medium, immediately or no later than the next business day following the receipt of the order, with confirmation of the time and place of order receipt, modification or cancellation, as well as confirmation of acceptance or rejection of order execution, including a mandatory explanation of the reasons for rejection. </w:t>
      </w:r>
    </w:p>
    <w:p w14:paraId="1D0C9635">
      <w:pPr>
        <w:spacing w:after="0" w:line="259" w:lineRule="auto"/>
        <w:ind w:left="0" w:right="0" w:firstLine="0"/>
        <w:jc w:val="left"/>
      </w:pPr>
      <w:r>
        <w:t xml:space="preserve"> </w:t>
      </w:r>
    </w:p>
    <w:p w14:paraId="77D97D93">
      <w:pPr>
        <w:spacing w:after="2" w:line="409" w:lineRule="auto"/>
        <w:ind w:left="-5" w:right="968"/>
        <w:jc w:val="left"/>
        <w:rPr>
          <w:b/>
        </w:rPr>
      </w:pPr>
      <w:r>
        <w:rPr>
          <w:b/>
        </w:rPr>
        <w:t>Best Execution of Client Orders</w:t>
      </w:r>
    </w:p>
    <w:p w14:paraId="06EB4367">
      <w:pPr>
        <w:spacing w:after="2" w:line="409" w:lineRule="auto"/>
        <w:ind w:left="-5" w:right="968"/>
        <w:jc w:val="left"/>
      </w:pPr>
      <w:r>
        <w:rPr>
          <w:b/>
        </w:rPr>
        <w:t xml:space="preserve">Article 7 </w:t>
      </w:r>
    </w:p>
    <w:p w14:paraId="0A857939">
      <w:pPr>
        <w:ind w:left="-5" w:right="955"/>
      </w:pPr>
      <w:r>
        <w:t xml:space="preserve">When executing the Client’s orders, the Bank will take all necessary measures to ensure the fair and efficient execution of the Client’s orders in relation to the orders of other clients or the Bank. When executing orders on behalf of the Client, the Bank will ensure: it immediately and accurately enters order information in the Order Book; executes similar client orders promptly according to the order reception time, unless market conditions or the nature of the order prevent this, or the client's interests require a different approach; immediately and accurately categorises orders executed on behalf of the client; take all necessary actions to ensure that, after settlement of obligations resulting from the executed order, the financial instruments or funds are transferred in a timely and orderly manner to the client’s appropriate account; informs the client of any significant difficulties regarding the execution of the order as soon as the Bank becomes aware of them. </w:t>
      </w:r>
    </w:p>
    <w:p w14:paraId="3D883907">
      <w:pPr>
        <w:ind w:left="-5" w:right="955"/>
      </w:pPr>
      <w:r>
        <w:t xml:space="preserve">When executing client orders, the Bank is required to take all necessary actions to achieve the best possible outcome for the client, considering the price of the financial instrument; its costs, swiftness and executability; the costs, swiftness and probability of settlement; the size, type and nature of the order; any other circumstances relevant for order execution, provided however that, when the client issues specific instructions concerning a transaction, the Bank will execute the order in accordance with such instructions. </w:t>
      </w:r>
    </w:p>
    <w:p w14:paraId="2E0099A9">
      <w:pPr>
        <w:ind w:left="-5" w:right="955"/>
      </w:pPr>
      <w:r>
        <w:t xml:space="preserve">When the Bank receives a client's order with specific instructions for its execution, the obligation to achieve the best possible outcome for the client is considered fulfilled. </w:t>
      </w:r>
    </w:p>
    <w:p w14:paraId="6813B33F">
      <w:pPr>
        <w:ind w:left="-5" w:right="955"/>
      </w:pPr>
      <w:r>
        <w:t xml:space="preserve">When prioritising and determining the importance of executing client orders, the Bank will consider the following: the client’s characteristic (including their categorization as a retail or professional investor), the characteristics of the client’s order, the characteristics of the financial instrument to which the order relates, the characteristics of the execution venue where the order can be directed. </w:t>
      </w:r>
    </w:p>
    <w:p w14:paraId="56D06355">
      <w:pPr>
        <w:ind w:left="-5" w:right="955"/>
      </w:pPr>
      <w:r>
        <w:t xml:space="preserve">When evaluating potential trading venues where a client's order could be executed, the Bank will consider its commissions and fees for executing the order in each potential venue in a way that achieves the best outcome for the client. The Bank will not set and charge commissions and fees in a manner that would lead to inequality between the trading venues where the order could be executed. </w:t>
      </w:r>
    </w:p>
    <w:p w14:paraId="137F9FDB">
      <w:pPr>
        <w:ind w:left="-5" w:right="955"/>
      </w:pPr>
      <w:r>
        <w:t xml:space="preserve">When a client provides specific instructions regarding the execution of an order, the Bank must: respect the relevant factors for order execution referred to above to the extent necessary to fully comply with the client’s instructions; warn a retail client that the order will be executed according to their instructions, not in accordance with the Bank's adopted Regulation regarding the execution of orders under the most favourable terms. </w:t>
      </w:r>
    </w:p>
    <w:p w14:paraId="22243E39">
      <w:pPr>
        <w:ind w:left="-5" w:right="955"/>
      </w:pPr>
      <w:r>
        <w:t xml:space="preserve">When the Bank executes an order for a retail client, the best possible outcome is determined in relation to the total transaction costs. Total transaction costs include the price of the financial instrument and all costs directly associated with the execution of the order, such as trading venue commissions, clearing and settlement fees, the Bank’s commissions, and any other fees paid to third parties involved in the execution of the order. </w:t>
      </w:r>
    </w:p>
    <w:p w14:paraId="2B3C17DB">
      <w:pPr>
        <w:ind w:left="-5" w:right="955"/>
      </w:pPr>
      <w:r>
        <w:t>The Bank will act in the Client’s best interest even when orders are placed with another investment firm for execution, and will specifically consider the following: factors relevant for order execution, as well as the criteria based on which the importance of those factors is determined; observing the priority of the client’s instructions over the Bank’s regulation pertaining to the execution of orders under the most favourable terms.</w:t>
      </w:r>
    </w:p>
    <w:p w14:paraId="6373C3E2">
      <w:pPr>
        <w:ind w:left="-5" w:right="955"/>
      </w:pPr>
      <w:r>
        <w:rPr>
          <w:b/>
        </w:rPr>
        <w:t>Execution of Clients’ Limit Orders</w:t>
      </w:r>
    </w:p>
    <w:p w14:paraId="6B2E9143">
      <w:pPr>
        <w:spacing w:after="160" w:line="259" w:lineRule="auto"/>
        <w:ind w:left="-5" w:right="0"/>
        <w:jc w:val="left"/>
      </w:pPr>
      <w:r>
        <w:rPr>
          <w:b/>
        </w:rPr>
        <w:t>Article 8</w:t>
      </w:r>
      <w:r>
        <w:t xml:space="preserve"> </w:t>
      </w:r>
    </w:p>
    <w:p w14:paraId="7487A136">
      <w:pPr>
        <w:ind w:left="-5" w:right="955"/>
      </w:pPr>
      <w:r>
        <w:t xml:space="preserve">The Bank will take all necessary measures to execute received orders as promptly as possible. Immediately upon receiving an order, the Bank will publish it and make it easily accessible to other market participants, which includes:  </w:t>
      </w:r>
    </w:p>
    <w:p w14:paraId="124087C9">
      <w:pPr>
        <w:numPr>
          <w:ilvl w:val="0"/>
          <w:numId w:val="5"/>
        </w:numPr>
        <w:spacing w:after="5"/>
        <w:ind w:right="955" w:hanging="360"/>
      </w:pPr>
      <w:r>
        <w:t xml:space="preserve">Forwarding limit orders to a regulated market or MTF with a trading system based on an order book;  </w:t>
      </w:r>
    </w:p>
    <w:p w14:paraId="50A5E48A">
      <w:pPr>
        <w:numPr>
          <w:ilvl w:val="0"/>
          <w:numId w:val="5"/>
        </w:numPr>
        <w:spacing w:after="10"/>
        <w:ind w:right="955" w:hanging="360"/>
      </w:pPr>
      <w:r>
        <w:t xml:space="preserve">Publishing orders immediately upon receipt and executing them as soon as market conditions allow, which includes taking measures to ensure: </w:t>
      </w:r>
    </w:p>
    <w:p w14:paraId="1E1CD94F">
      <w:pPr>
        <w:numPr>
          <w:ilvl w:val="1"/>
          <w:numId w:val="5"/>
        </w:numPr>
        <w:spacing w:after="11"/>
        <w:ind w:right="955" w:hanging="360"/>
      </w:pPr>
      <w:r>
        <w:t>Reliability of the information being published</w:t>
      </w:r>
    </w:p>
    <w:p w14:paraId="72AD532E">
      <w:pPr>
        <w:numPr>
          <w:ilvl w:val="1"/>
          <w:numId w:val="5"/>
        </w:numPr>
        <w:spacing w:after="11"/>
        <w:ind w:right="955" w:hanging="360"/>
      </w:pPr>
      <w:r>
        <w:t xml:space="preserve">Ongoing monitoring of published information to promptly identify and correct any errors; </w:t>
      </w:r>
    </w:p>
    <w:p w14:paraId="073D56A8">
      <w:pPr>
        <w:numPr>
          <w:ilvl w:val="1"/>
          <w:numId w:val="5"/>
        </w:numPr>
        <w:spacing w:after="11"/>
        <w:ind w:right="955" w:hanging="360"/>
      </w:pPr>
      <w:r>
        <w:t xml:space="preserve">Consolidating information with identical information from other sources; </w:t>
      </w:r>
    </w:p>
    <w:p w14:paraId="57321A4F">
      <w:pPr>
        <w:numPr>
          <w:ilvl w:val="1"/>
          <w:numId w:val="5"/>
        </w:numPr>
        <w:ind w:right="955" w:hanging="360"/>
      </w:pPr>
      <w:r>
        <w:t xml:space="preserve">Making the information publicly available under equal conditions on a commercial basis at an acceptable cost. </w:t>
      </w:r>
    </w:p>
    <w:p w14:paraId="38283A24">
      <w:pPr>
        <w:ind w:left="-5" w:right="955"/>
      </w:pPr>
      <w:r>
        <w:t xml:space="preserve">The Bank is under no obligation to publish limit orders if the order exceeds the usual market size established by the rules of the regulated market or MTF. </w:t>
      </w:r>
    </w:p>
    <w:p w14:paraId="7A4B5110">
      <w:pPr>
        <w:spacing w:after="158" w:line="259" w:lineRule="auto"/>
        <w:ind w:left="0" w:right="0" w:firstLine="0"/>
        <w:jc w:val="left"/>
      </w:pPr>
      <w:r>
        <w:t xml:space="preserve"> </w:t>
      </w:r>
    </w:p>
    <w:p w14:paraId="05AE0044">
      <w:pPr>
        <w:spacing w:after="158" w:line="259" w:lineRule="auto"/>
        <w:ind w:left="0" w:right="0" w:firstLine="0"/>
        <w:jc w:val="left"/>
      </w:pPr>
    </w:p>
    <w:p w14:paraId="3671D8C9">
      <w:pPr>
        <w:numPr>
          <w:ilvl w:val="0"/>
          <w:numId w:val="6"/>
        </w:numPr>
        <w:spacing w:after="160" w:line="259" w:lineRule="auto"/>
        <w:ind w:right="0" w:hanging="271"/>
        <w:jc w:val="left"/>
      </w:pPr>
      <w:r>
        <w:rPr>
          <w:b/>
        </w:rPr>
        <w:t xml:space="preserve">AGGREGATION AND ALLOCATION OF CLIENT AND DEALER ORDERS </w:t>
      </w:r>
    </w:p>
    <w:p w14:paraId="4896682B">
      <w:pPr>
        <w:spacing w:after="160" w:line="259" w:lineRule="auto"/>
        <w:ind w:left="-5" w:right="0"/>
        <w:jc w:val="left"/>
      </w:pPr>
      <w:r>
        <w:rPr>
          <w:b/>
        </w:rPr>
        <w:t xml:space="preserve">Article 9 </w:t>
      </w:r>
    </w:p>
    <w:p w14:paraId="4D270898">
      <w:pPr>
        <w:ind w:left="-5" w:right="955"/>
      </w:pPr>
      <w:r>
        <w:t xml:space="preserve">The Bank may combine a client's accepted order or a dealer's order with another accepted client order only if: there are efficient rules for order allocation that precisely determine the aggregation and allocation of orders, including how the quantity and price of an order affect the allocation and how partially executed orders are handled; it is unlikely that aggregating the orders would harm any client whose order is being combined; all combined orders form a collective order. The Bank will allocate collective orders created by combining dealer orders and accepted client orders as follows: orders must not be allocated in a way that would be harmful to the client; in case of partial execution of an aggregated order, orders will be allocated in such a way that client orders take precedence over dealer orders; it is not possible to reallocate dealer orders executed in combination with accepted client orders in a way that is harmful to the client. The Bank may proportionally allocate a dealer order only if it proves that, without combining the dealer order with the client's accepted order, it would not be possible to execute the client's accepted order on such favourable terms or that the client's order could not be executed at all. In its aggregation and allocation of client orders and dealer orders, the Bank will strictly adhere to the rules of the market organiser. </w:t>
      </w:r>
    </w:p>
    <w:p w14:paraId="6D819A4A">
      <w:pPr>
        <w:spacing w:after="158" w:line="259" w:lineRule="auto"/>
        <w:ind w:left="0" w:right="0" w:firstLine="0"/>
        <w:jc w:val="left"/>
      </w:pPr>
      <w:r>
        <w:t xml:space="preserve"> </w:t>
      </w:r>
    </w:p>
    <w:p w14:paraId="2008F861">
      <w:pPr>
        <w:numPr>
          <w:ilvl w:val="0"/>
          <w:numId w:val="6"/>
        </w:numPr>
        <w:spacing w:after="160" w:line="259" w:lineRule="auto"/>
        <w:ind w:right="0" w:hanging="271"/>
        <w:jc w:val="left"/>
      </w:pPr>
      <w:r>
        <w:rPr>
          <w:b/>
        </w:rPr>
        <w:t xml:space="preserve">EXECUTION VENUE </w:t>
      </w:r>
    </w:p>
    <w:p w14:paraId="132D5F82">
      <w:pPr>
        <w:spacing w:after="160" w:line="259" w:lineRule="auto"/>
        <w:ind w:left="-5" w:right="0"/>
        <w:jc w:val="left"/>
      </w:pPr>
      <w:r>
        <w:rPr>
          <w:b/>
        </w:rPr>
        <w:t xml:space="preserve">Article 10 </w:t>
      </w:r>
    </w:p>
    <w:p w14:paraId="6200F85F">
      <w:pPr>
        <w:spacing w:after="11"/>
        <w:ind w:left="-5" w:right="955"/>
      </w:pPr>
      <w:r>
        <w:t xml:space="preserve">When providing the service of executing and/or receiving and transmitting orders on behalf of and for the account of a client, the Bank will choose an execution venue that allows for execution under the most favorable conditions. The execution venue may be: a regulated market (Belgrade Stock Exchange), MTF, or OTC. If the same financial instrument is traded on two or more organized markets, the Bank will consider the elements that influence the choice of the execution venue, including: achieving the best possible outcome for the Client, the price, the costs, the swiftness and executability of the order, save where the Client provides an explicit directive regarding the execution venue. </w:t>
      </w:r>
    </w:p>
    <w:p w14:paraId="72D4145B">
      <w:pPr>
        <w:spacing w:after="160" w:line="259" w:lineRule="auto"/>
        <w:ind w:left="0" w:right="0" w:firstLine="0"/>
        <w:jc w:val="left"/>
      </w:pPr>
      <w:r>
        <w:t xml:space="preserve">  </w:t>
      </w:r>
    </w:p>
    <w:p w14:paraId="4D1DDE58">
      <w:pPr>
        <w:spacing w:after="0" w:line="259" w:lineRule="auto"/>
        <w:ind w:left="0" w:right="0" w:firstLine="0"/>
        <w:jc w:val="left"/>
      </w:pPr>
      <w:r>
        <w:t xml:space="preserve"> </w:t>
      </w:r>
    </w:p>
    <w:p w14:paraId="0DE7B668">
      <w:pPr>
        <w:numPr>
          <w:ilvl w:val="0"/>
          <w:numId w:val="6"/>
        </w:numPr>
        <w:spacing w:after="160" w:line="259" w:lineRule="auto"/>
        <w:ind w:right="0" w:hanging="271"/>
        <w:jc w:val="left"/>
      </w:pPr>
      <w:r>
        <w:rPr>
          <w:b/>
        </w:rPr>
        <w:t xml:space="preserve">RECORDS OF EXECUTED ORDERS </w:t>
      </w:r>
    </w:p>
    <w:p w14:paraId="0D4D5E7E">
      <w:pPr>
        <w:spacing w:after="160" w:line="259" w:lineRule="auto"/>
        <w:ind w:left="-5" w:right="0"/>
        <w:jc w:val="left"/>
      </w:pPr>
      <w:r>
        <w:rPr>
          <w:b/>
        </w:rPr>
        <w:t>Article 11</w:t>
      </w:r>
      <w:r>
        <w:t xml:space="preserve"> </w:t>
      </w:r>
    </w:p>
    <w:p w14:paraId="6C2ECFC7">
      <w:pPr>
        <w:ind w:left="-5" w:right="955"/>
      </w:pPr>
      <w:r>
        <w:t xml:space="preserve">Each execution of an order must be recorded in the Order Book as follows: after the order is executed; after receiving confirmation of the transaction, if the Bank transmits orders for execution to another investment firm. The records of executed transactions must include: the name and surname/trade name or other identifier of the Client; the date, time, and trade venue; the identification code of the financial instrument; the quantity of the financial instrument; the individual and total price and the currency in which the price is stated; the buy/sell indication; the nature of the transaction (if it is not a buy/sell transaction); the authorised person who executed or is responsible for the execution of the transaction </w:t>
      </w:r>
    </w:p>
    <w:p w14:paraId="5AE5F47C">
      <w:pPr>
        <w:spacing w:after="158" w:line="259" w:lineRule="auto"/>
        <w:ind w:left="0" w:right="0" w:firstLine="0"/>
        <w:jc w:val="left"/>
      </w:pPr>
      <w:r>
        <w:t xml:space="preserve"> </w:t>
      </w:r>
    </w:p>
    <w:p w14:paraId="42E1282A">
      <w:pPr>
        <w:numPr>
          <w:ilvl w:val="0"/>
          <w:numId w:val="6"/>
        </w:numPr>
        <w:spacing w:after="160" w:line="259" w:lineRule="auto"/>
        <w:ind w:right="0" w:hanging="271"/>
        <w:jc w:val="left"/>
      </w:pPr>
      <w:r>
        <w:rPr>
          <w:b/>
        </w:rPr>
        <w:t>REPORTING TO CLIENTS IN RESPECT OF ORDER EXECUTION</w:t>
      </w:r>
    </w:p>
    <w:p w14:paraId="52CEBB68">
      <w:pPr>
        <w:spacing w:after="160" w:line="259" w:lineRule="auto"/>
        <w:ind w:left="-5" w:right="0"/>
        <w:jc w:val="left"/>
      </w:pPr>
      <w:r>
        <w:rPr>
          <w:b/>
        </w:rPr>
        <w:t>Article 12</w:t>
      </w:r>
      <w:r>
        <w:t xml:space="preserve"> </w:t>
      </w:r>
    </w:p>
    <w:p w14:paraId="5FF8710D">
      <w:pPr>
        <w:ind w:left="-5" w:right="955"/>
      </w:pPr>
      <w:r>
        <w:t xml:space="preserve">After executing an order for the account of a client, the Bank is required to provide the client with a notification of execution of the order by the end of the first subsequent business day following that of order execution, in the manner specified in the client agreement. The client cannot waive the right to be notified of order execution, but may instruct the Bank to send the notification to another person authorised by the client. </w:t>
      </w:r>
    </w:p>
    <w:p w14:paraId="5915EB9E">
      <w:pPr>
        <w:spacing w:after="158" w:line="259" w:lineRule="auto"/>
        <w:ind w:left="0" w:right="0" w:firstLine="0"/>
        <w:jc w:val="left"/>
      </w:pPr>
      <w:r>
        <w:t xml:space="preserve"> </w:t>
      </w:r>
    </w:p>
    <w:p w14:paraId="38FCFBD1">
      <w:pPr>
        <w:numPr>
          <w:ilvl w:val="0"/>
          <w:numId w:val="6"/>
        </w:numPr>
        <w:spacing w:after="160" w:line="259" w:lineRule="auto"/>
        <w:ind w:right="0" w:hanging="271"/>
        <w:jc w:val="left"/>
      </w:pPr>
      <w:r>
        <w:rPr>
          <w:b/>
        </w:rPr>
        <w:t xml:space="preserve"> CLOSING PROVISIONS </w:t>
      </w:r>
    </w:p>
    <w:p w14:paraId="5C555E96">
      <w:pPr>
        <w:spacing w:after="160" w:line="259" w:lineRule="auto"/>
        <w:ind w:left="-5" w:right="0"/>
        <w:jc w:val="left"/>
      </w:pPr>
      <w:r>
        <w:rPr>
          <w:b/>
        </w:rPr>
        <w:t xml:space="preserve">Article 13 </w:t>
      </w:r>
    </w:p>
    <w:p w14:paraId="521A7C47">
      <w:pPr>
        <w:ind w:left="-5" w:right="955"/>
      </w:pPr>
      <w:r>
        <w:t xml:space="preserve">The Bank will inform Clients of any significant changes in its measures and policies regarding the execution of orders. The Bank will annually review its order execution policy, as well as the measures and procedures for order execution. This Regulation is available to clients on the website of ALTA banka a.d. Beograd at </w:t>
      </w:r>
      <w:r>
        <w:fldChar w:fldCharType="begin"/>
      </w:r>
      <w:r>
        <w:instrText xml:space="preserve"> HYPERLINK "http://www.altabanka.rs/" \h </w:instrText>
      </w:r>
      <w:r>
        <w:fldChar w:fldCharType="separate"/>
      </w:r>
      <w:r>
        <w:rPr>
          <w:color w:val="0563C1"/>
          <w:u w:val="single" w:color="0563C1"/>
        </w:rPr>
        <w:t>www.altabanka.rs</w:t>
      </w:r>
      <w:r>
        <w:rPr>
          <w:color w:val="0563C1"/>
          <w:u w:val="single" w:color="0563C1"/>
        </w:rPr>
        <w:fldChar w:fldCharType="end"/>
      </w:r>
      <w:r>
        <w:fldChar w:fldCharType="begin"/>
      </w:r>
      <w:r>
        <w:instrText xml:space="preserve"> HYPERLINK "http://www.altabanka.rs/" \h </w:instrText>
      </w:r>
      <w:r>
        <w:fldChar w:fldCharType="separate"/>
      </w:r>
      <w:r>
        <w:t xml:space="preserve"> </w:t>
      </w:r>
      <w:r>
        <w:fldChar w:fldCharType="end"/>
      </w:r>
      <w:r>
        <w:t xml:space="preserve">and in the Bank’s commercial offices.  </w:t>
      </w:r>
    </w:p>
    <w:p w14:paraId="5D1E9D30">
      <w:pPr>
        <w:spacing w:after="160" w:line="259" w:lineRule="auto"/>
        <w:ind w:left="0" w:right="0" w:firstLine="0"/>
        <w:jc w:val="left"/>
      </w:pPr>
      <w:r>
        <w:t xml:space="preserve"> </w:t>
      </w:r>
    </w:p>
    <w:p w14:paraId="7A811BC4">
      <w:pPr>
        <w:ind w:left="-5" w:right="955"/>
      </w:pPr>
      <w:r>
        <w:t xml:space="preserve">This Regulation will be published on the Bank’s website on the business day following that of receipt of the Securities Commission decision to approve these Rules. </w:t>
      </w:r>
    </w:p>
    <w:p w14:paraId="46132C88">
      <w:pPr>
        <w:spacing w:after="159" w:line="259" w:lineRule="auto"/>
        <w:ind w:left="-5" w:right="0"/>
        <w:jc w:val="left"/>
      </w:pPr>
      <w:r>
        <w:t xml:space="preserve">These operating rules will take effect on the eighth day of their publishing on the Bank’s website. </w:t>
      </w:r>
    </w:p>
    <w:p w14:paraId="68A040D5">
      <w:pPr>
        <w:spacing w:after="158" w:line="259" w:lineRule="auto"/>
        <w:ind w:left="0" w:right="0" w:firstLine="0"/>
        <w:jc w:val="left"/>
      </w:pPr>
      <w:r>
        <w:t xml:space="preserve"> </w:t>
      </w:r>
    </w:p>
    <w:p w14:paraId="66E42D01">
      <w:pPr>
        <w:spacing w:after="158" w:line="259" w:lineRule="auto"/>
        <w:ind w:left="0" w:right="543" w:firstLine="0"/>
        <w:jc w:val="left"/>
      </w:pPr>
      <w:r>
        <w:t xml:space="preserve"> </w:t>
      </w:r>
    </w:p>
    <w:p w14:paraId="162F9707">
      <w:pPr>
        <w:spacing w:after="0" w:line="263" w:lineRule="auto"/>
        <w:ind w:left="-5" w:right="543"/>
      </w:pPr>
      <w:r>
        <w:t xml:space="preserve">             EXECUTIVE BOARD                                                                       CHAIRPERSON </w:t>
      </w:r>
    </w:p>
    <w:p w14:paraId="3AC1B22C">
      <w:pPr>
        <w:spacing w:after="0" w:line="263" w:lineRule="auto"/>
        <w:ind w:left="-5" w:right="543"/>
      </w:pPr>
      <w:r>
        <w:t xml:space="preserve">                     MEMBER                                                                          OF EXECUTIVE BOARD </w:t>
      </w:r>
    </w:p>
    <w:p w14:paraId="33DD1887">
      <w:pPr>
        <w:spacing w:after="98" w:line="259" w:lineRule="auto"/>
        <w:ind w:left="0" w:right="543" w:firstLine="0"/>
        <w:jc w:val="left"/>
      </w:pPr>
      <w:r>
        <w:t xml:space="preserve"> </w:t>
      </w:r>
    </w:p>
    <w:p w14:paraId="4402C504">
      <w:pPr>
        <w:spacing w:after="10" w:line="249" w:lineRule="auto"/>
        <w:ind w:left="-5" w:right="543"/>
      </w:pPr>
      <w:r>
        <w:t xml:space="preserve">            ________________                                                                     __________________ </w:t>
      </w:r>
    </w:p>
    <w:p w14:paraId="394CF95A">
      <w:pPr>
        <w:spacing w:after="0" w:line="263" w:lineRule="auto"/>
        <w:ind w:left="-5" w:right="543"/>
      </w:pPr>
      <w:r>
        <w:t xml:space="preserve">                Tatjana Kuljak                                                                              Una Sikimić, Ph.D. </w:t>
      </w:r>
    </w:p>
    <w:p w14:paraId="1E779CBC">
      <w:pPr>
        <w:spacing w:after="0" w:line="259" w:lineRule="auto"/>
        <w:ind w:left="0" w:right="0" w:firstLine="0"/>
        <w:jc w:val="left"/>
      </w:pPr>
      <w: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343" w:right="476" w:bottom="1459" w:left="1440"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8F94">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20FAEC72">
    <w:pPr>
      <w:spacing w:after="0" w:line="259" w:lineRule="auto"/>
      <w:ind w:left="0" w:right="0" w:firstLine="0"/>
      <w:jc w:val="left"/>
    </w:pPr>
    <w:r>
      <w:rPr>
        <w:rFonts w:ascii="Calibri" w:hAnsi="Calibri" w:eastAsia="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8650">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233C6D60">
    <w:pPr>
      <w:spacing w:after="0" w:line="259" w:lineRule="auto"/>
      <w:ind w:left="0" w:right="0" w:firstLine="0"/>
      <w:jc w:val="left"/>
    </w:pPr>
    <w:r>
      <w:rPr>
        <w:rFonts w:ascii="Calibri" w:hAnsi="Calibri"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438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7442">
    <w:pPr>
      <w:spacing w:after="0" w:line="220" w:lineRule="auto"/>
      <w:ind w:left="0" w:right="1204" w:firstLine="0"/>
    </w:pPr>
  </w:p>
  <w:p w14:paraId="281FCB12">
    <w:pPr>
      <w:spacing w:after="0" w:line="220" w:lineRule="auto"/>
      <w:ind w:left="0" w:right="1204" w:firstLine="0"/>
      <w:rPr>
        <w:rFonts w:ascii="Calibri" w:hAnsi="Calibri" w:eastAsia="Calibri" w:cs="Calibri"/>
      </w:rPr>
    </w:pP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page">
                <wp:posOffset>914400</wp:posOffset>
              </wp:positionH>
              <wp:positionV relativeFrom="page">
                <wp:posOffset>114300</wp:posOffset>
              </wp:positionV>
              <wp:extent cx="1628140" cy="483235"/>
              <wp:effectExtent l="0" t="0" r="0" b="0"/>
              <wp:wrapSquare wrapText="bothSides"/>
              <wp:docPr id="7235" name="Group 7235"/>
              <wp:cNvGraphicFramePr/>
              <a:graphic xmlns:a="http://schemas.openxmlformats.org/drawingml/2006/main">
                <a:graphicData uri="http://schemas.microsoft.com/office/word/2010/wordprocessingGroup">
                  <wpg:wgp>
                    <wpg:cNvGrpSpPr/>
                    <wpg:grpSpPr>
                      <a:xfrm>
                        <a:off x="0" y="0"/>
                        <a:ext cx="1628216" cy="483324"/>
                        <a:chOff x="0" y="0"/>
                        <a:chExt cx="1628216" cy="483324"/>
                      </a:xfrm>
                    </wpg:grpSpPr>
                    <wps:wsp>
                      <wps:cNvPr id="7237" name="Rectangle 7237"/>
                      <wps:cNvSpPr/>
                      <wps:spPr>
                        <a:xfrm>
                          <a:off x="0" y="366903"/>
                          <a:ext cx="34356" cy="154840"/>
                        </a:xfrm>
                        <a:prstGeom prst="rect">
                          <a:avLst/>
                        </a:prstGeom>
                        <a:ln>
                          <a:noFill/>
                        </a:ln>
                      </wps:spPr>
                      <wps:txbx>
                        <w:txbxContent>
                          <w:p w14:paraId="7C8E45A2">
                            <w:pPr>
                              <w:spacing w:after="160" w:line="259" w:lineRule="auto"/>
                              <w:ind w:left="0" w:right="0" w:firstLine="0"/>
                              <w:jc w:val="left"/>
                            </w:pPr>
                            <w:r>
                              <w:rPr>
                                <w:rFonts w:ascii="Calibri" w:hAnsi="Calibri" w:eastAsia="Calibri" w:cs="Calibri"/>
                                <w:sz w:val="18"/>
                              </w:rPr>
                              <w:t xml:space="preserve"> </w:t>
                            </w:r>
                          </w:p>
                        </w:txbxContent>
                      </wps:txbx>
                      <wps:bodyPr horzOverflow="overflow" vert="horz" lIns="0" tIns="0" rIns="0" bIns="0" rtlCol="0">
                        <a:noAutofit/>
                      </wps:bodyPr>
                    </wps:wsp>
                    <pic:pic xmlns:pic="http://schemas.openxmlformats.org/drawingml/2006/picture">
                      <pic:nvPicPr>
                        <pic:cNvPr id="7236" name="Picture 7236"/>
                        <pic:cNvPicPr/>
                      </pic:nvPicPr>
                      <pic:blipFill>
                        <a:blip r:embed="rId1"/>
                        <a:stretch>
                          <a:fillRect/>
                        </a:stretch>
                      </pic:blipFill>
                      <pic:spPr>
                        <a:xfrm>
                          <a:off x="330" y="0"/>
                          <a:ext cx="1627886" cy="469265"/>
                        </a:xfrm>
                        <a:prstGeom prst="rect">
                          <a:avLst/>
                        </a:prstGeom>
                      </pic:spPr>
                    </pic:pic>
                  </wpg:wgp>
                </a:graphicData>
              </a:graphic>
            </wp:anchor>
          </w:drawing>
        </mc:Choice>
        <mc:Fallback>
          <w:pict>
            <v:group id="_x0000_s1026" o:spid="_x0000_s1026" o:spt="203" style="position:absolute;left:0pt;margin-left:72pt;margin-top:9pt;height:38.05pt;width:128.2pt;mso-position-horizontal-relative:page;mso-position-vertical-relative:page;mso-wrap-distance-bottom:0pt;mso-wrap-distance-left:9pt;mso-wrap-distance-right:9pt;mso-wrap-distance-top:0pt;z-index:251660288;mso-width-relative:page;mso-height-relative:page;" coordsize="1628216,483324" o:gfxdata="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">
              <o:lock v:ext="edit" aspectratio="f"/>
              <v:rect id="_x0000_s1026" o:spid="_x0000_s1026" o:spt="1" style="position:absolute;left:0;top:366903;height:154840;width:34356;" filled="f" stroked="f" coordsize="21600,21600" o:gfxdata="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e5v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C8E45A2">
                      <w:pPr>
                        <w:spacing w:after="160" w:line="259" w:lineRule="auto"/>
                        <w:ind w:left="0" w:right="0" w:firstLine="0"/>
                        <w:jc w:val="left"/>
                      </w:pPr>
                      <w:r>
                        <w:rPr>
                          <w:rFonts w:ascii="Calibri" w:hAnsi="Calibri" w:eastAsia="Calibri" w:cs="Calibri"/>
                          <w:sz w:val="18"/>
                        </w:rPr>
                        <w:t xml:space="preserve"> </w:t>
                      </w:r>
                    </w:p>
                  </w:txbxContent>
                </v:textbox>
              </v:rect>
              <v:shape id="_x0000_s1026" o:spid="_x0000_s1026" o:spt="75" type="#_x0000_t75" style="position:absolute;left:330;top:0;height:469265;width:1627886;" filled="f" o:preferrelative="t" stroked="f" coordsize="21600,21600" o:gfxdata="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kZ6q8AAAA&#10;3QAAAA8AAAAAAAAAAQAgAAAAIgAAAGRycy9kb3ducmV2LnhtbFBLAQIUABQAAAAIAIdO4kAzLwWe&#10;OwAAADkAAAAQAAAAAAAAAAEAIAAAAAsBAABkcnMvc2hhcGV4bWwueG1sUEsFBgAAAAAGAAYAWwEA&#10;ALUDAAAAAA==&#10;">
                <v:fill on="f" focussize="0,0"/>
                <v:stroke on="f"/>
                <v:imagedata r:id="rId1" o:title=""/>
                <o:lock v:ext="edit" aspectratio="f"/>
              </v:shape>
              <w10:wrap type="square"/>
            </v:group>
          </w:pict>
        </mc:Fallback>
      </mc:AlternateContent>
    </w:r>
    <w:r>
      <w:rPr>
        <w:rFonts w:ascii="Calibri" w:hAnsi="Calibri" w:eastAsia="Calibri" w:cs="Calibri"/>
      </w:rPr>
      <w:t xml:space="preserve">Regulation on Order Execution of the Investment Banking Department </w:t>
    </w:r>
  </w:p>
  <w:p w14:paraId="244A4981">
    <w:pPr>
      <w:spacing w:after="0" w:line="220" w:lineRule="auto"/>
      <w:ind w:left="0" w:right="1204" w:firstLine="0"/>
      <w:rPr>
        <w:rFonts w:ascii="Calibri" w:hAnsi="Calibri" w:eastAsia="Calibri" w:cs="Calibri"/>
      </w:rPr>
    </w:pPr>
    <w:r>
      <w:rPr>
        <w:rFonts w:ascii="Calibri" w:hAnsi="Calibri" w:eastAsia="Calibri" w:cs="Calibri"/>
      </w:rPr>
      <w:t>of</w:t>
    </w:r>
    <w:r>
      <w:rPr>
        <w:sz w:val="18"/>
      </w:rPr>
      <w:t xml:space="preserve"> ALTA banka a.d. Beograd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 xml:space="preserve">      INTERNAL </w:t>
    </w:r>
    <w:r>
      <w:rPr>
        <w:rFonts w:ascii="Calibri" w:hAnsi="Calibri" w:eastAsia="Calibri" w:cs="Calibri"/>
      </w:rPr>
      <w:t xml:space="preserve"> </w:t>
    </w:r>
  </w:p>
  <w:p w14:paraId="6D38C5E8">
    <w:pPr>
      <w:spacing w:after="0" w:line="220" w:lineRule="auto"/>
      <w:ind w:left="0" w:right="1204"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6EA2">
    <w:pPr>
      <w:spacing w:after="0" w:line="220" w:lineRule="auto"/>
      <w:ind w:left="0" w:right="1204" w:firstLine="0"/>
    </w:pPr>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page">
                <wp:posOffset>914400</wp:posOffset>
              </wp:positionH>
              <wp:positionV relativeFrom="page">
                <wp:posOffset>114300</wp:posOffset>
              </wp:positionV>
              <wp:extent cx="1628140" cy="483235"/>
              <wp:effectExtent l="0" t="0" r="0" b="0"/>
              <wp:wrapSquare wrapText="bothSides"/>
              <wp:docPr id="7264" name="Group 7264"/>
              <wp:cNvGraphicFramePr/>
              <a:graphic xmlns:a="http://schemas.openxmlformats.org/drawingml/2006/main">
                <a:graphicData uri="http://schemas.microsoft.com/office/word/2010/wordprocessingGroup">
                  <wpg:wgp>
                    <wpg:cNvGrpSpPr/>
                    <wpg:grpSpPr>
                      <a:xfrm>
                        <a:off x="0" y="0"/>
                        <a:ext cx="1628216" cy="483324"/>
                        <a:chOff x="0" y="0"/>
                        <a:chExt cx="1628216" cy="483324"/>
                      </a:xfrm>
                    </wpg:grpSpPr>
                    <wps:wsp>
                      <wps:cNvPr id="7266" name="Rectangle 7266"/>
                      <wps:cNvSpPr/>
                      <wps:spPr>
                        <a:xfrm>
                          <a:off x="0" y="366903"/>
                          <a:ext cx="34356" cy="154840"/>
                        </a:xfrm>
                        <a:prstGeom prst="rect">
                          <a:avLst/>
                        </a:prstGeom>
                        <a:ln>
                          <a:noFill/>
                        </a:ln>
                      </wps:spPr>
                      <wps:txbx>
                        <w:txbxContent>
                          <w:p w14:paraId="205BB943">
                            <w:pPr>
                              <w:spacing w:after="160" w:line="259" w:lineRule="auto"/>
                              <w:ind w:left="0" w:right="0" w:firstLine="0"/>
                              <w:jc w:val="left"/>
                            </w:pPr>
                            <w:r>
                              <w:rPr>
                                <w:rFonts w:ascii="Calibri" w:hAnsi="Calibri" w:eastAsia="Calibri" w:cs="Calibri"/>
                                <w:sz w:val="18"/>
                              </w:rPr>
                              <w:t xml:space="preserve"> </w:t>
                            </w:r>
                          </w:p>
                        </w:txbxContent>
                      </wps:txbx>
                      <wps:bodyPr horzOverflow="overflow" vert="horz" lIns="0" tIns="0" rIns="0" bIns="0" rtlCol="0">
                        <a:noAutofit/>
                      </wps:bodyPr>
                    </wps:wsp>
                    <pic:pic xmlns:pic="http://schemas.openxmlformats.org/drawingml/2006/picture">
                      <pic:nvPicPr>
                        <pic:cNvPr id="7265" name="Picture 7265"/>
                        <pic:cNvPicPr/>
                      </pic:nvPicPr>
                      <pic:blipFill>
                        <a:blip r:embed="rId1"/>
                        <a:stretch>
                          <a:fillRect/>
                        </a:stretch>
                      </pic:blipFill>
                      <pic:spPr>
                        <a:xfrm>
                          <a:off x="330" y="0"/>
                          <a:ext cx="1627886" cy="469265"/>
                        </a:xfrm>
                        <a:prstGeom prst="rect">
                          <a:avLst/>
                        </a:prstGeom>
                      </pic:spPr>
                    </pic:pic>
                  </wpg:wgp>
                </a:graphicData>
              </a:graphic>
            </wp:anchor>
          </w:drawing>
        </mc:Choice>
        <mc:Fallback>
          <w:pict>
            <v:group id="_x0000_s1026" o:spid="_x0000_s1026" o:spt="203" style="position:absolute;left:0pt;margin-left:72pt;margin-top:9pt;height:38.05pt;width:128.2pt;mso-position-horizontal-relative:page;mso-position-vertical-relative:page;mso-wrap-distance-bottom:0pt;mso-wrap-distance-left:9pt;mso-wrap-distance-right:9pt;mso-wrap-distance-top:0pt;z-index:251659264;mso-width-relative:page;mso-height-relative:page;" coordsize="1628216,483324" o:gfxdata="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">
              <o:lock v:ext="edit" aspectratio="f"/>
              <v:rect id="_x0000_s1026" o:spid="_x0000_s1026" o:spt="1" style="position:absolute;left:0;top:366903;height:154840;width:34356;" filled="f" stroked="f" coordsize="21600,21600" o:gfxdata="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oWx3&#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05BB943">
                      <w:pPr>
                        <w:spacing w:after="160" w:line="259" w:lineRule="auto"/>
                        <w:ind w:left="0" w:right="0" w:firstLine="0"/>
                        <w:jc w:val="left"/>
                      </w:pPr>
                      <w:r>
                        <w:rPr>
                          <w:rFonts w:ascii="Calibri" w:hAnsi="Calibri" w:eastAsia="Calibri" w:cs="Calibri"/>
                          <w:sz w:val="18"/>
                        </w:rPr>
                        <w:t xml:space="preserve"> </w:t>
                      </w:r>
                    </w:p>
                  </w:txbxContent>
                </v:textbox>
              </v:rect>
              <v:shape id="_x0000_s1026" o:spid="_x0000_s1026" o:spt="75" type="#_x0000_t75" style="position:absolute;left:330;top:0;height:469265;width:1627886;" filled="f" o:preferrelative="t" stroked="f" coordsize="21600,21600" o:gfxdata="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F1sC8AAAA&#10;3QAAAA8AAAAAAAAAAQAgAAAAIgAAAGRycy9kb3ducmV2LnhtbFBLAQIUABQAAAAIAIdO4kAzLwWe&#10;OwAAADkAAAAQAAAAAAAAAAEAIAAAAAsBAABkcnMvc2hhcGV4bWwueG1sUEsFBgAAAAAGAAYAWwEA&#10;ALUDAAAAAA==&#10;">
                <v:fill on="f" focussize="0,0"/>
                <v:stroke on="f"/>
                <v:imagedata r:id="rId1" o:title=""/>
                <o:lock v:ext="edit" aspectratio="f"/>
              </v:shape>
              <w10:wrap type="square"/>
            </v:group>
          </w:pict>
        </mc:Fallback>
      </mc:AlternateContent>
    </w:r>
    <w:r>
      <w:rPr>
        <w:sz w:val="18"/>
      </w:rPr>
      <w:t xml:space="preserve">Regulation izvršenja naloga Odeljenja investicionog bankarstva ALTA banke a.d. Beograd        INTERNO </w:t>
    </w:r>
    <w:r>
      <w:rPr>
        <w:rFonts w:ascii="Calibri" w:hAnsi="Calibri" w:eastAsia="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923D">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52C70"/>
    <w:multiLevelType w:val="multilevel"/>
    <w:tmpl w:val="1C552C70"/>
    <w:lvl w:ilvl="0" w:tentative="0">
      <w:start w:val="1"/>
      <w:numFmt w:val="bullet"/>
      <w:lvlText w:val="-"/>
      <w:lvlJc w:val="left"/>
      <w:pPr>
        <w:ind w:left="720"/>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ourier New" w:hAnsi="Courier New" w:eastAsia="Courier New" w:cs="Courier New"/>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ourier New" w:hAnsi="Courier New" w:eastAsia="Courier New" w:cs="Courier New"/>
        <w:b w:val="0"/>
        <w:i w:val="0"/>
        <w:strike w:val="0"/>
        <w:dstrike w:val="0"/>
        <w:color w:val="000000"/>
        <w:sz w:val="22"/>
        <w:szCs w:val="22"/>
        <w:u w:val="none" w:color="000000"/>
        <w:shd w:val="clear" w:color="auto" w:fill="auto"/>
        <w:vertAlign w:val="baseline"/>
      </w:rPr>
    </w:lvl>
  </w:abstractNum>
  <w:abstractNum w:abstractNumId="1">
    <w:nsid w:val="2B2C6AB6"/>
    <w:multiLevelType w:val="multilevel"/>
    <w:tmpl w:val="2B2C6AB6"/>
    <w:lvl w:ilvl="0" w:tentative="0">
      <w:start w:val="1"/>
      <w:numFmt w:val="bullet"/>
      <w:lvlText w:val="-"/>
      <w:lvlJc w:val="left"/>
      <w:pPr>
        <w:ind w:left="720"/>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2">
    <w:nsid w:val="3FA861B2"/>
    <w:multiLevelType w:val="multilevel"/>
    <w:tmpl w:val="3FA861B2"/>
    <w:lvl w:ilvl="0" w:tentative="0">
      <w:start w:val="1"/>
      <w:numFmt w:val="decimal"/>
      <w:lvlText w:val="%1)"/>
      <w:lvlJc w:val="left"/>
      <w:pPr>
        <w:ind w:left="676"/>
      </w:pPr>
      <w:rPr>
        <w:rFonts w:ascii="Arial" w:hAnsi="Arial" w:eastAsia="Arial" w:cs="Arial"/>
        <w:b w:val="0"/>
        <w:i w:val="0"/>
        <w:strike w:val="0"/>
        <w:dstrike w:val="0"/>
        <w:color w:val="333333"/>
        <w:sz w:val="22"/>
        <w:szCs w:val="22"/>
        <w:u w:val="none" w:color="000000"/>
        <w:shd w:val="clear" w:color="auto" w:fill="auto"/>
        <w:vertAlign w:val="baseline"/>
      </w:rPr>
    </w:lvl>
    <w:lvl w:ilvl="1" w:tentative="0">
      <w:start w:val="1"/>
      <w:numFmt w:val="lowerLetter"/>
      <w:lvlText w:val="%2"/>
      <w:lvlJc w:val="left"/>
      <w:pPr>
        <w:ind w:left="1560"/>
      </w:pPr>
      <w:rPr>
        <w:rFonts w:ascii="Arial" w:hAnsi="Arial" w:eastAsia="Arial" w:cs="Arial"/>
        <w:b w:val="0"/>
        <w:i w:val="0"/>
        <w:strike w:val="0"/>
        <w:dstrike w:val="0"/>
        <w:color w:val="333333"/>
        <w:sz w:val="22"/>
        <w:szCs w:val="22"/>
        <w:u w:val="none" w:color="000000"/>
        <w:shd w:val="clear" w:color="auto" w:fill="auto"/>
        <w:vertAlign w:val="baseline"/>
      </w:rPr>
    </w:lvl>
    <w:lvl w:ilvl="2" w:tentative="0">
      <w:start w:val="1"/>
      <w:numFmt w:val="lowerRoman"/>
      <w:lvlText w:val="%3"/>
      <w:lvlJc w:val="left"/>
      <w:pPr>
        <w:ind w:left="2280"/>
      </w:pPr>
      <w:rPr>
        <w:rFonts w:ascii="Arial" w:hAnsi="Arial" w:eastAsia="Arial" w:cs="Arial"/>
        <w:b w:val="0"/>
        <w:i w:val="0"/>
        <w:strike w:val="0"/>
        <w:dstrike w:val="0"/>
        <w:color w:val="333333"/>
        <w:sz w:val="22"/>
        <w:szCs w:val="22"/>
        <w:u w:val="none" w:color="000000"/>
        <w:shd w:val="clear" w:color="auto" w:fill="auto"/>
        <w:vertAlign w:val="baseline"/>
      </w:rPr>
    </w:lvl>
    <w:lvl w:ilvl="3" w:tentative="0">
      <w:start w:val="1"/>
      <w:numFmt w:val="decimal"/>
      <w:lvlText w:val="%4"/>
      <w:lvlJc w:val="left"/>
      <w:pPr>
        <w:ind w:left="3000"/>
      </w:pPr>
      <w:rPr>
        <w:rFonts w:ascii="Arial" w:hAnsi="Arial" w:eastAsia="Arial" w:cs="Arial"/>
        <w:b w:val="0"/>
        <w:i w:val="0"/>
        <w:strike w:val="0"/>
        <w:dstrike w:val="0"/>
        <w:color w:val="333333"/>
        <w:sz w:val="22"/>
        <w:szCs w:val="22"/>
        <w:u w:val="none" w:color="000000"/>
        <w:shd w:val="clear" w:color="auto" w:fill="auto"/>
        <w:vertAlign w:val="baseline"/>
      </w:rPr>
    </w:lvl>
    <w:lvl w:ilvl="4" w:tentative="0">
      <w:start w:val="1"/>
      <w:numFmt w:val="lowerLetter"/>
      <w:lvlText w:val="%5"/>
      <w:lvlJc w:val="left"/>
      <w:pPr>
        <w:ind w:left="3720"/>
      </w:pPr>
      <w:rPr>
        <w:rFonts w:ascii="Arial" w:hAnsi="Arial" w:eastAsia="Arial" w:cs="Arial"/>
        <w:b w:val="0"/>
        <w:i w:val="0"/>
        <w:strike w:val="0"/>
        <w:dstrike w:val="0"/>
        <w:color w:val="333333"/>
        <w:sz w:val="22"/>
        <w:szCs w:val="22"/>
        <w:u w:val="none" w:color="000000"/>
        <w:shd w:val="clear" w:color="auto" w:fill="auto"/>
        <w:vertAlign w:val="baseline"/>
      </w:rPr>
    </w:lvl>
    <w:lvl w:ilvl="5" w:tentative="0">
      <w:start w:val="1"/>
      <w:numFmt w:val="lowerRoman"/>
      <w:lvlText w:val="%6"/>
      <w:lvlJc w:val="left"/>
      <w:pPr>
        <w:ind w:left="4440"/>
      </w:pPr>
      <w:rPr>
        <w:rFonts w:ascii="Arial" w:hAnsi="Arial" w:eastAsia="Arial" w:cs="Arial"/>
        <w:b w:val="0"/>
        <w:i w:val="0"/>
        <w:strike w:val="0"/>
        <w:dstrike w:val="0"/>
        <w:color w:val="333333"/>
        <w:sz w:val="22"/>
        <w:szCs w:val="22"/>
        <w:u w:val="none" w:color="000000"/>
        <w:shd w:val="clear" w:color="auto" w:fill="auto"/>
        <w:vertAlign w:val="baseline"/>
      </w:rPr>
    </w:lvl>
    <w:lvl w:ilvl="6" w:tentative="0">
      <w:start w:val="1"/>
      <w:numFmt w:val="decimal"/>
      <w:lvlText w:val="%7"/>
      <w:lvlJc w:val="left"/>
      <w:pPr>
        <w:ind w:left="5160"/>
      </w:pPr>
      <w:rPr>
        <w:rFonts w:ascii="Arial" w:hAnsi="Arial" w:eastAsia="Arial" w:cs="Arial"/>
        <w:b w:val="0"/>
        <w:i w:val="0"/>
        <w:strike w:val="0"/>
        <w:dstrike w:val="0"/>
        <w:color w:val="333333"/>
        <w:sz w:val="22"/>
        <w:szCs w:val="22"/>
        <w:u w:val="none" w:color="000000"/>
        <w:shd w:val="clear" w:color="auto" w:fill="auto"/>
        <w:vertAlign w:val="baseline"/>
      </w:rPr>
    </w:lvl>
    <w:lvl w:ilvl="7" w:tentative="0">
      <w:start w:val="1"/>
      <w:numFmt w:val="lowerLetter"/>
      <w:lvlText w:val="%8"/>
      <w:lvlJc w:val="left"/>
      <w:pPr>
        <w:ind w:left="5880"/>
      </w:pPr>
      <w:rPr>
        <w:rFonts w:ascii="Arial" w:hAnsi="Arial" w:eastAsia="Arial" w:cs="Arial"/>
        <w:b w:val="0"/>
        <w:i w:val="0"/>
        <w:strike w:val="0"/>
        <w:dstrike w:val="0"/>
        <w:color w:val="333333"/>
        <w:sz w:val="22"/>
        <w:szCs w:val="22"/>
        <w:u w:val="none" w:color="000000"/>
        <w:shd w:val="clear" w:color="auto" w:fill="auto"/>
        <w:vertAlign w:val="baseline"/>
      </w:rPr>
    </w:lvl>
    <w:lvl w:ilvl="8" w:tentative="0">
      <w:start w:val="1"/>
      <w:numFmt w:val="lowerRoman"/>
      <w:lvlText w:val="%9"/>
      <w:lvlJc w:val="left"/>
      <w:pPr>
        <w:ind w:left="6600"/>
      </w:pPr>
      <w:rPr>
        <w:rFonts w:ascii="Arial" w:hAnsi="Arial" w:eastAsia="Arial" w:cs="Arial"/>
        <w:b w:val="0"/>
        <w:i w:val="0"/>
        <w:strike w:val="0"/>
        <w:dstrike w:val="0"/>
        <w:color w:val="333333"/>
        <w:sz w:val="22"/>
        <w:szCs w:val="22"/>
        <w:u w:val="none" w:color="000000"/>
        <w:shd w:val="clear" w:color="auto" w:fill="auto"/>
        <w:vertAlign w:val="baseline"/>
      </w:rPr>
    </w:lvl>
  </w:abstractNum>
  <w:abstractNum w:abstractNumId="3">
    <w:nsid w:val="47537C88"/>
    <w:multiLevelType w:val="multilevel"/>
    <w:tmpl w:val="47537C88"/>
    <w:lvl w:ilvl="0" w:tentative="0">
      <w:start w:val="1"/>
      <w:numFmt w:val="bullet"/>
      <w:lvlText w:val="-"/>
      <w:lvlJc w:val="left"/>
      <w:pPr>
        <w:ind w:left="720"/>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4">
    <w:nsid w:val="532612FF"/>
    <w:multiLevelType w:val="multilevel"/>
    <w:tmpl w:val="532612FF"/>
    <w:lvl w:ilvl="0" w:tentative="0">
      <w:start w:val="1"/>
      <w:numFmt w:val="decimal"/>
      <w:lvlText w:val="%1)"/>
      <w:lvlJc w:val="left"/>
      <w:pPr>
        <w:ind w:left="777"/>
      </w:pPr>
      <w:rPr>
        <w:rFonts w:ascii="Arial" w:hAnsi="Arial" w:eastAsia="Arial" w:cs="Arial"/>
        <w:b w:val="0"/>
        <w:i w:val="0"/>
        <w:strike w:val="0"/>
        <w:dstrike w:val="0"/>
        <w:color w:val="333333"/>
        <w:sz w:val="22"/>
        <w:szCs w:val="22"/>
        <w:u w:val="none" w:color="000000"/>
        <w:shd w:val="clear" w:color="auto" w:fill="auto"/>
        <w:vertAlign w:val="baseline"/>
      </w:rPr>
    </w:lvl>
    <w:lvl w:ilvl="1" w:tentative="0">
      <w:start w:val="1"/>
      <w:numFmt w:val="lowerLetter"/>
      <w:lvlText w:val="%2"/>
      <w:lvlJc w:val="left"/>
      <w:pPr>
        <w:ind w:left="1560"/>
      </w:pPr>
      <w:rPr>
        <w:rFonts w:ascii="Arial" w:hAnsi="Arial" w:eastAsia="Arial" w:cs="Arial"/>
        <w:b w:val="0"/>
        <w:i w:val="0"/>
        <w:strike w:val="0"/>
        <w:dstrike w:val="0"/>
        <w:color w:val="333333"/>
        <w:sz w:val="22"/>
        <w:szCs w:val="22"/>
        <w:u w:val="none" w:color="000000"/>
        <w:shd w:val="clear" w:color="auto" w:fill="auto"/>
        <w:vertAlign w:val="baseline"/>
      </w:rPr>
    </w:lvl>
    <w:lvl w:ilvl="2" w:tentative="0">
      <w:start w:val="1"/>
      <w:numFmt w:val="lowerRoman"/>
      <w:lvlText w:val="%3"/>
      <w:lvlJc w:val="left"/>
      <w:pPr>
        <w:ind w:left="2280"/>
      </w:pPr>
      <w:rPr>
        <w:rFonts w:ascii="Arial" w:hAnsi="Arial" w:eastAsia="Arial" w:cs="Arial"/>
        <w:b w:val="0"/>
        <w:i w:val="0"/>
        <w:strike w:val="0"/>
        <w:dstrike w:val="0"/>
        <w:color w:val="333333"/>
        <w:sz w:val="22"/>
        <w:szCs w:val="22"/>
        <w:u w:val="none" w:color="000000"/>
        <w:shd w:val="clear" w:color="auto" w:fill="auto"/>
        <w:vertAlign w:val="baseline"/>
      </w:rPr>
    </w:lvl>
    <w:lvl w:ilvl="3" w:tentative="0">
      <w:start w:val="1"/>
      <w:numFmt w:val="decimal"/>
      <w:lvlText w:val="%4"/>
      <w:lvlJc w:val="left"/>
      <w:pPr>
        <w:ind w:left="3000"/>
      </w:pPr>
      <w:rPr>
        <w:rFonts w:ascii="Arial" w:hAnsi="Arial" w:eastAsia="Arial" w:cs="Arial"/>
        <w:b w:val="0"/>
        <w:i w:val="0"/>
        <w:strike w:val="0"/>
        <w:dstrike w:val="0"/>
        <w:color w:val="333333"/>
        <w:sz w:val="22"/>
        <w:szCs w:val="22"/>
        <w:u w:val="none" w:color="000000"/>
        <w:shd w:val="clear" w:color="auto" w:fill="auto"/>
        <w:vertAlign w:val="baseline"/>
      </w:rPr>
    </w:lvl>
    <w:lvl w:ilvl="4" w:tentative="0">
      <w:start w:val="1"/>
      <w:numFmt w:val="lowerLetter"/>
      <w:lvlText w:val="%5"/>
      <w:lvlJc w:val="left"/>
      <w:pPr>
        <w:ind w:left="3720"/>
      </w:pPr>
      <w:rPr>
        <w:rFonts w:ascii="Arial" w:hAnsi="Arial" w:eastAsia="Arial" w:cs="Arial"/>
        <w:b w:val="0"/>
        <w:i w:val="0"/>
        <w:strike w:val="0"/>
        <w:dstrike w:val="0"/>
        <w:color w:val="333333"/>
        <w:sz w:val="22"/>
        <w:szCs w:val="22"/>
        <w:u w:val="none" w:color="000000"/>
        <w:shd w:val="clear" w:color="auto" w:fill="auto"/>
        <w:vertAlign w:val="baseline"/>
      </w:rPr>
    </w:lvl>
    <w:lvl w:ilvl="5" w:tentative="0">
      <w:start w:val="1"/>
      <w:numFmt w:val="lowerRoman"/>
      <w:lvlText w:val="%6"/>
      <w:lvlJc w:val="left"/>
      <w:pPr>
        <w:ind w:left="4440"/>
      </w:pPr>
      <w:rPr>
        <w:rFonts w:ascii="Arial" w:hAnsi="Arial" w:eastAsia="Arial" w:cs="Arial"/>
        <w:b w:val="0"/>
        <w:i w:val="0"/>
        <w:strike w:val="0"/>
        <w:dstrike w:val="0"/>
        <w:color w:val="333333"/>
        <w:sz w:val="22"/>
        <w:szCs w:val="22"/>
        <w:u w:val="none" w:color="000000"/>
        <w:shd w:val="clear" w:color="auto" w:fill="auto"/>
        <w:vertAlign w:val="baseline"/>
      </w:rPr>
    </w:lvl>
    <w:lvl w:ilvl="6" w:tentative="0">
      <w:start w:val="1"/>
      <w:numFmt w:val="decimal"/>
      <w:lvlText w:val="%7"/>
      <w:lvlJc w:val="left"/>
      <w:pPr>
        <w:ind w:left="5160"/>
      </w:pPr>
      <w:rPr>
        <w:rFonts w:ascii="Arial" w:hAnsi="Arial" w:eastAsia="Arial" w:cs="Arial"/>
        <w:b w:val="0"/>
        <w:i w:val="0"/>
        <w:strike w:val="0"/>
        <w:dstrike w:val="0"/>
        <w:color w:val="333333"/>
        <w:sz w:val="22"/>
        <w:szCs w:val="22"/>
        <w:u w:val="none" w:color="000000"/>
        <w:shd w:val="clear" w:color="auto" w:fill="auto"/>
        <w:vertAlign w:val="baseline"/>
      </w:rPr>
    </w:lvl>
    <w:lvl w:ilvl="7" w:tentative="0">
      <w:start w:val="1"/>
      <w:numFmt w:val="lowerLetter"/>
      <w:lvlText w:val="%8"/>
      <w:lvlJc w:val="left"/>
      <w:pPr>
        <w:ind w:left="5880"/>
      </w:pPr>
      <w:rPr>
        <w:rFonts w:ascii="Arial" w:hAnsi="Arial" w:eastAsia="Arial" w:cs="Arial"/>
        <w:b w:val="0"/>
        <w:i w:val="0"/>
        <w:strike w:val="0"/>
        <w:dstrike w:val="0"/>
        <w:color w:val="333333"/>
        <w:sz w:val="22"/>
        <w:szCs w:val="22"/>
        <w:u w:val="none" w:color="000000"/>
        <w:shd w:val="clear" w:color="auto" w:fill="auto"/>
        <w:vertAlign w:val="baseline"/>
      </w:rPr>
    </w:lvl>
    <w:lvl w:ilvl="8" w:tentative="0">
      <w:start w:val="1"/>
      <w:numFmt w:val="lowerRoman"/>
      <w:lvlText w:val="%9"/>
      <w:lvlJc w:val="left"/>
      <w:pPr>
        <w:ind w:left="6600"/>
      </w:pPr>
      <w:rPr>
        <w:rFonts w:ascii="Arial" w:hAnsi="Arial" w:eastAsia="Arial" w:cs="Arial"/>
        <w:b w:val="0"/>
        <w:i w:val="0"/>
        <w:strike w:val="0"/>
        <w:dstrike w:val="0"/>
        <w:color w:val="333333"/>
        <w:sz w:val="22"/>
        <w:szCs w:val="22"/>
        <w:u w:val="none" w:color="000000"/>
        <w:shd w:val="clear" w:color="auto" w:fill="auto"/>
        <w:vertAlign w:val="baseline"/>
      </w:rPr>
    </w:lvl>
  </w:abstractNum>
  <w:abstractNum w:abstractNumId="5">
    <w:nsid w:val="7A141940"/>
    <w:multiLevelType w:val="multilevel"/>
    <w:tmpl w:val="7A141940"/>
    <w:lvl w:ilvl="0" w:tentative="0">
      <w:start w:val="3"/>
      <w:numFmt w:val="upperRoman"/>
      <w:lvlText w:val="%1"/>
      <w:lvlJc w:val="left"/>
      <w:pPr>
        <w:ind w:left="271"/>
      </w:pPr>
      <w:rPr>
        <w:rFonts w:ascii="Arial" w:hAnsi="Arial" w:eastAsia="Arial" w:cs="Arial"/>
        <w:b/>
        <w:bCs/>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Arial" w:hAnsi="Arial" w:eastAsia="Arial" w:cs="Arial"/>
        <w:b/>
        <w:bCs/>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Arial" w:hAnsi="Arial" w:eastAsia="Arial" w:cs="Arial"/>
        <w:b/>
        <w:bCs/>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Arial" w:hAnsi="Arial" w:eastAsia="Arial" w:cs="Arial"/>
        <w:b/>
        <w:bCs/>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Arial" w:hAnsi="Arial" w:eastAsia="Arial" w:cs="Arial"/>
        <w:b/>
        <w:bCs/>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Arial" w:hAnsi="Arial" w:eastAsia="Arial" w:cs="Arial"/>
        <w:b/>
        <w:bCs/>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Arial" w:hAnsi="Arial" w:eastAsia="Arial" w:cs="Arial"/>
        <w:b/>
        <w:bCs/>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Arial" w:hAnsi="Arial" w:eastAsia="Arial" w:cs="Arial"/>
        <w:b/>
        <w:bCs/>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Arial" w:hAnsi="Arial" w:eastAsia="Arial" w:cs="Arial"/>
        <w:b/>
        <w:bCs/>
        <w:i w:val="0"/>
        <w:strike w:val="0"/>
        <w:dstrike w:val="0"/>
        <w:color w:val="000000"/>
        <w:sz w:val="22"/>
        <w:szCs w:val="22"/>
        <w:u w:val="none" w:color="000000"/>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6D"/>
    <w:rsid w:val="00056000"/>
    <w:rsid w:val="000A1BB7"/>
    <w:rsid w:val="001012F2"/>
    <w:rsid w:val="00116626"/>
    <w:rsid w:val="0014051B"/>
    <w:rsid w:val="00152A37"/>
    <w:rsid w:val="001571E3"/>
    <w:rsid w:val="001D090E"/>
    <w:rsid w:val="001E4EA1"/>
    <w:rsid w:val="001F3FED"/>
    <w:rsid w:val="00245A7E"/>
    <w:rsid w:val="002A1392"/>
    <w:rsid w:val="002A75FC"/>
    <w:rsid w:val="002D4D34"/>
    <w:rsid w:val="003013A3"/>
    <w:rsid w:val="00312A5D"/>
    <w:rsid w:val="0033019E"/>
    <w:rsid w:val="0033458E"/>
    <w:rsid w:val="003F7827"/>
    <w:rsid w:val="00460AE0"/>
    <w:rsid w:val="004757F7"/>
    <w:rsid w:val="004A4B73"/>
    <w:rsid w:val="004F775E"/>
    <w:rsid w:val="005604ED"/>
    <w:rsid w:val="005702A1"/>
    <w:rsid w:val="005C75EC"/>
    <w:rsid w:val="006250C2"/>
    <w:rsid w:val="00692B8E"/>
    <w:rsid w:val="00820D37"/>
    <w:rsid w:val="009003A0"/>
    <w:rsid w:val="00900AFB"/>
    <w:rsid w:val="009369C5"/>
    <w:rsid w:val="00947499"/>
    <w:rsid w:val="00951302"/>
    <w:rsid w:val="00972E49"/>
    <w:rsid w:val="00991B97"/>
    <w:rsid w:val="009F773D"/>
    <w:rsid w:val="00A23328"/>
    <w:rsid w:val="00A32E21"/>
    <w:rsid w:val="00AD3DFD"/>
    <w:rsid w:val="00AF47D8"/>
    <w:rsid w:val="00AF7DE1"/>
    <w:rsid w:val="00B410CB"/>
    <w:rsid w:val="00B71F33"/>
    <w:rsid w:val="00B90831"/>
    <w:rsid w:val="00BD17FF"/>
    <w:rsid w:val="00BF30A3"/>
    <w:rsid w:val="00CA3CC4"/>
    <w:rsid w:val="00CA75C3"/>
    <w:rsid w:val="00D255EB"/>
    <w:rsid w:val="00D40708"/>
    <w:rsid w:val="00D4796F"/>
    <w:rsid w:val="00E10739"/>
    <w:rsid w:val="00E12762"/>
    <w:rsid w:val="00E2423B"/>
    <w:rsid w:val="00E8260A"/>
    <w:rsid w:val="00EA64C0"/>
    <w:rsid w:val="00EC376D"/>
    <w:rsid w:val="00EF0F19"/>
    <w:rsid w:val="00F13BF9"/>
    <w:rsid w:val="00F71AB7"/>
    <w:rsid w:val="00F7220F"/>
    <w:rsid w:val="00FD557E"/>
    <w:rsid w:val="00FF620D"/>
    <w:rsid w:val="44790B63"/>
    <w:rsid w:val="4E5029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7" w:line="266" w:lineRule="auto"/>
      <w:ind w:left="10" w:right="963" w:hanging="10"/>
      <w:jc w:val="both"/>
    </w:pPr>
    <w:rPr>
      <w:rFonts w:ascii="Arial" w:hAnsi="Arial" w:eastAsia="Arial" w:cs="Arial"/>
      <w:color w:val="000000"/>
      <w:kern w:val="2"/>
      <w:sz w:val="22"/>
      <w:szCs w:val="24"/>
      <w:lang w:val="en-GB" w:eastAsia="en-GB" w:bidi="ar-SA"/>
      <w14:ligatures w14:val="standardContextual"/>
    </w:rPr>
  </w:style>
  <w:style w:type="paragraph" w:styleId="2">
    <w:name w:val="heading 1"/>
    <w:next w:val="1"/>
    <w:link w:val="7"/>
    <w:qFormat/>
    <w:uiPriority w:val="9"/>
    <w:pPr>
      <w:keepNext/>
      <w:keepLines/>
      <w:spacing w:after="158" w:line="259" w:lineRule="auto"/>
      <w:outlineLvl w:val="0"/>
    </w:pPr>
    <w:rPr>
      <w:rFonts w:ascii="Arial" w:hAnsi="Arial" w:eastAsia="Arial" w:cs="Arial"/>
      <w:b/>
      <w:color w:val="000000"/>
      <w:kern w:val="2"/>
      <w:sz w:val="24"/>
      <w:szCs w:val="24"/>
      <w:lang w:val="en-GB" w:eastAsia="en-GB" w:bidi="ar-SA"/>
      <w14:ligatures w14:val="standardContextual"/>
    </w:rPr>
  </w:style>
  <w:style w:type="paragraph" w:styleId="3">
    <w:name w:val="heading 2"/>
    <w:next w:val="1"/>
    <w:link w:val="6"/>
    <w:unhideWhenUsed/>
    <w:qFormat/>
    <w:uiPriority w:val="9"/>
    <w:pPr>
      <w:keepNext/>
      <w:keepLines/>
      <w:spacing w:after="159" w:line="259" w:lineRule="auto"/>
      <w:ind w:left="10" w:right="960" w:hanging="10"/>
      <w:outlineLvl w:val="1"/>
    </w:pPr>
    <w:rPr>
      <w:rFonts w:ascii="Arial" w:hAnsi="Arial" w:eastAsia="Arial" w:cs="Arial"/>
      <w:color w:val="000000"/>
      <w:kern w:val="2"/>
      <w:sz w:val="22"/>
      <w:szCs w:val="24"/>
      <w:lang w:val="en-GB" w:eastAsia="en-GB" w:bidi="ar-SA"/>
      <w14:ligatures w14:val="standardContextua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Heading 2 Char"/>
    <w:link w:val="3"/>
    <w:qFormat/>
    <w:uiPriority w:val="0"/>
    <w:rPr>
      <w:rFonts w:ascii="Arial" w:hAnsi="Arial" w:eastAsia="Arial" w:cs="Arial"/>
      <w:color w:val="000000"/>
      <w:sz w:val="22"/>
    </w:rPr>
  </w:style>
  <w:style w:type="character" w:customStyle="1" w:styleId="7">
    <w:name w:val="Heading 1 Char"/>
    <w:link w:val="2"/>
    <w:qFormat/>
    <w:uiPriority w:val="0"/>
    <w:rPr>
      <w:rFonts w:ascii="Arial" w:hAnsi="Arial" w:eastAsia="Arial" w:cs="Arial"/>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2715</Words>
  <Characters>14525</Characters>
  <Lines>285</Lines>
  <Paragraphs>101</Paragraphs>
  <TotalTime>494</TotalTime>
  <ScaleCrop>false</ScaleCrop>
  <LinksUpToDate>false</LinksUpToDate>
  <CharactersWithSpaces>17641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2026-05-26T15:10:00Z</dcterms:created>
  <dc:creator>Aleksandar Jaredić</dc:creator>
  <cp:lastModifiedBy>Beo Almas</cp:lastModifiedBy>
  <dcterms:modified xsi:type="dcterms:W3CDTF">2026-06-01T08:34:58Z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045DE866FD8F4AF7909A9D7ED9F0624C_13</vt:lpwstr>
  </property>
  <property fmtid="{D5CDD505-2E9C-101B-9397-08002B2CF9AE}" pid="4" name="KSOTemplateDocerSaveRecord">
    <vt:lpwstr>eyJoZGlkIjoiNjY4OGZiYzEyNDM2Mzg2ZjkwMDhiYTJkYWViYzkwZDgiLCJ1c2VySWQiOiI4ODEzNjc5ODU3NjQyIn0=</vt:lpwstr>
  </property>
</Properties>
</file>