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5A" w:rsidRPr="004A759C" w:rsidRDefault="000C056A" w:rsidP="00CB0A08">
      <w:pPr>
        <w:spacing w:line="228" w:lineRule="auto"/>
        <w:jc w:val="center"/>
        <w:rPr>
          <w:rFonts w:ascii="Arial Narrow" w:hAnsi="Arial Narrow"/>
          <w:b/>
          <w:sz w:val="28"/>
        </w:rPr>
      </w:pPr>
      <w:r w:rsidRPr="004A759C">
        <w:rPr>
          <w:rFonts w:ascii="Arial Narrow" w:hAnsi="Arial Narrow"/>
          <w:b/>
          <w:sz w:val="28"/>
        </w:rPr>
        <w:t>CONDITIONS OF APPROVAL AND REPRESENTATIVE EXAMPLES</w:t>
      </w:r>
    </w:p>
    <w:p w:rsidR="000C056A" w:rsidRPr="00CB0A08" w:rsidRDefault="000C056A" w:rsidP="00CB0A08">
      <w:pPr>
        <w:spacing w:line="228" w:lineRule="auto"/>
        <w:jc w:val="center"/>
        <w:rPr>
          <w:rFonts w:ascii="Arial Narrow" w:hAnsi="Arial Narrow"/>
          <w:b/>
          <w:sz w:val="10"/>
          <w:szCs w:val="10"/>
        </w:rPr>
      </w:pPr>
    </w:p>
    <w:p w:rsidR="008C645A" w:rsidRPr="004A759C" w:rsidRDefault="000C056A" w:rsidP="00CB0A08">
      <w:pPr>
        <w:pStyle w:val="ListParagraph"/>
        <w:numPr>
          <w:ilvl w:val="0"/>
          <w:numId w:val="3"/>
        </w:numPr>
        <w:spacing w:line="228" w:lineRule="auto"/>
        <w:rPr>
          <w:rFonts w:ascii="Arial Narrow" w:hAnsi="Arial Narrow"/>
          <w:sz w:val="28"/>
        </w:rPr>
      </w:pPr>
      <w:r w:rsidRPr="004A759C">
        <w:rPr>
          <w:rFonts w:ascii="Arial Narrow" w:hAnsi="Arial Narrow" w:cs="Arial"/>
          <w:b/>
          <w:sz w:val="28"/>
        </w:rPr>
        <w:t xml:space="preserve">Loan for the purchase of motor vehicles in RSD with a currency clause in EUR with a fixed interest rate </w:t>
      </w:r>
    </w:p>
    <w:p w:rsidR="000C056A" w:rsidRPr="004A759C" w:rsidRDefault="000C056A" w:rsidP="00CB0A08">
      <w:pPr>
        <w:spacing w:line="228" w:lineRule="auto"/>
        <w:rPr>
          <w:rFonts w:ascii="Arial Narrow" w:hAnsi="Arial Narrow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4788"/>
      </w:tblGrid>
      <w:tr w:rsidR="008C645A" w:rsidRPr="00252831" w:rsidTr="005307BE">
        <w:tc>
          <w:tcPr>
            <w:tcW w:w="9576" w:type="dxa"/>
            <w:gridSpan w:val="2"/>
            <w:shd w:val="clear" w:color="auto" w:fill="FF0000"/>
          </w:tcPr>
          <w:p w:rsidR="008C645A" w:rsidRPr="00252831" w:rsidRDefault="000C056A" w:rsidP="00CB0A08">
            <w:pPr>
              <w:spacing w:before="60" w:after="60" w:line="228" w:lineRule="auto"/>
              <w:jc w:val="center"/>
              <w:rPr>
                <w:rFonts w:ascii="Arial Narrow" w:hAnsi="Arial Narrow"/>
                <w:b/>
              </w:rPr>
            </w:pPr>
            <w:r w:rsidRPr="00DD325C">
              <w:rPr>
                <w:rFonts w:ascii="Arial Narrow" w:hAnsi="Arial Narrow"/>
                <w:b/>
                <w:sz w:val="24"/>
              </w:rPr>
              <w:t>CONDITIONS OF APPROVAL</w:t>
            </w:r>
          </w:p>
        </w:tc>
      </w:tr>
      <w:tr w:rsidR="008C645A" w:rsidRPr="00252831" w:rsidTr="005307BE">
        <w:tc>
          <w:tcPr>
            <w:tcW w:w="4788" w:type="dxa"/>
            <w:shd w:val="clear" w:color="auto" w:fill="FF0000"/>
          </w:tcPr>
          <w:p w:rsidR="008C645A" w:rsidRPr="00252831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4788" w:type="dxa"/>
          </w:tcPr>
          <w:p w:rsidR="008C645A" w:rsidRPr="00252831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0C056A">
              <w:rPr>
                <w:rFonts w:ascii="Arial Narrow" w:hAnsi="Arial Narrow"/>
              </w:rPr>
              <w:t xml:space="preserve">RSD indexed to EUR </w:t>
            </w:r>
          </w:p>
        </w:tc>
      </w:tr>
      <w:tr w:rsidR="008C645A" w:rsidRPr="000C056A" w:rsidTr="005307BE">
        <w:tc>
          <w:tcPr>
            <w:tcW w:w="4788" w:type="dxa"/>
            <w:shd w:val="clear" w:color="auto" w:fill="FF0000"/>
            <w:vAlign w:val="center"/>
          </w:tcPr>
          <w:p w:rsidR="008C645A" w:rsidRPr="00252831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INDEXING CRITERIA</w:t>
            </w:r>
          </w:p>
        </w:tc>
        <w:tc>
          <w:tcPr>
            <w:tcW w:w="4788" w:type="dxa"/>
          </w:tcPr>
          <w:p w:rsidR="008C645A" w:rsidRPr="000C056A" w:rsidRDefault="000C056A" w:rsidP="004A759C">
            <w:pPr>
              <w:spacing w:before="60" w:after="60" w:line="228" w:lineRule="auto"/>
              <w:rPr>
                <w:rFonts w:ascii="Arial Narrow" w:hAnsi="Arial Narrow"/>
              </w:rPr>
            </w:pPr>
            <w:r w:rsidRPr="000C056A">
              <w:rPr>
                <w:rFonts w:ascii="Arial Narrow" w:hAnsi="Arial Narrow"/>
              </w:rPr>
              <w:t xml:space="preserve">in the dinar equivalent at the </w:t>
            </w:r>
            <w:r w:rsidR="004A759C" w:rsidRPr="000C056A">
              <w:rPr>
                <w:rFonts w:ascii="Arial Narrow" w:hAnsi="Arial Narrow"/>
              </w:rPr>
              <w:t xml:space="preserve">NBS </w:t>
            </w:r>
            <w:r w:rsidRPr="000C056A">
              <w:rPr>
                <w:rFonts w:ascii="Arial Narrow" w:hAnsi="Arial Narrow"/>
              </w:rPr>
              <w:t xml:space="preserve">middle exchange rate </w:t>
            </w:r>
          </w:p>
        </w:tc>
      </w:tr>
      <w:tr w:rsidR="008C645A" w:rsidRPr="000C056A" w:rsidTr="005307BE">
        <w:tc>
          <w:tcPr>
            <w:tcW w:w="4788" w:type="dxa"/>
            <w:shd w:val="clear" w:color="auto" w:fill="FF0000"/>
            <w:vAlign w:val="center"/>
          </w:tcPr>
          <w:p w:rsidR="008C645A" w:rsidRPr="00252831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  <w:lang w:val="de-DE"/>
              </w:rPr>
              <w:t>LOAN AMOUNT</w:t>
            </w:r>
          </w:p>
        </w:tc>
        <w:tc>
          <w:tcPr>
            <w:tcW w:w="4788" w:type="dxa"/>
          </w:tcPr>
          <w:p w:rsidR="008C645A" w:rsidRPr="000C056A" w:rsidRDefault="008C645A" w:rsidP="00BA2FB1">
            <w:pPr>
              <w:spacing w:before="60" w:after="60" w:line="228" w:lineRule="auto"/>
              <w:rPr>
                <w:rFonts w:ascii="Arial Narrow" w:hAnsi="Arial Narrow"/>
              </w:rPr>
            </w:pPr>
            <w:r w:rsidRPr="000C056A">
              <w:rPr>
                <w:rFonts w:ascii="Arial Narrow" w:hAnsi="Arial Narrow"/>
              </w:rPr>
              <w:t xml:space="preserve">EUR </w:t>
            </w:r>
            <w:r w:rsidR="00F57C37" w:rsidRPr="000C056A">
              <w:rPr>
                <w:rFonts w:ascii="Arial Narrow" w:hAnsi="Arial Narrow"/>
              </w:rPr>
              <w:t>2</w:t>
            </w:r>
            <w:r w:rsidR="00BA2FB1">
              <w:rPr>
                <w:rFonts w:ascii="Arial Narrow" w:hAnsi="Arial Narrow"/>
              </w:rPr>
              <w:t>,</w:t>
            </w:r>
            <w:r w:rsidR="00F57C37" w:rsidRPr="000C056A">
              <w:rPr>
                <w:rFonts w:ascii="Arial Narrow" w:hAnsi="Arial Narrow"/>
              </w:rPr>
              <w:t>000</w:t>
            </w:r>
            <w:r w:rsidR="00BA2FB1">
              <w:rPr>
                <w:rFonts w:ascii="Arial Narrow" w:hAnsi="Arial Narrow"/>
              </w:rPr>
              <w:t>.</w:t>
            </w:r>
            <w:r w:rsidR="000C056A" w:rsidRPr="000C056A">
              <w:rPr>
                <w:rFonts w:ascii="Arial Narrow" w:hAnsi="Arial Narrow"/>
              </w:rPr>
              <w:t>00</w:t>
            </w:r>
            <w:r w:rsidR="00F57C37" w:rsidRPr="000C056A">
              <w:rPr>
                <w:rFonts w:ascii="Arial Narrow" w:hAnsi="Arial Narrow"/>
              </w:rPr>
              <w:t xml:space="preserve"> – 35</w:t>
            </w:r>
            <w:r w:rsidR="00BA2FB1">
              <w:rPr>
                <w:rFonts w:ascii="Arial Narrow" w:hAnsi="Arial Narrow"/>
              </w:rPr>
              <w:t>,</w:t>
            </w:r>
            <w:r w:rsidR="00F57C37" w:rsidRPr="000C056A">
              <w:rPr>
                <w:rFonts w:ascii="Arial Narrow" w:hAnsi="Arial Narrow"/>
              </w:rPr>
              <w:t>000</w:t>
            </w:r>
            <w:r w:rsidR="00BA2FB1">
              <w:rPr>
                <w:rFonts w:ascii="Arial Narrow" w:hAnsi="Arial Narrow"/>
              </w:rPr>
              <w:t>.</w:t>
            </w:r>
            <w:r w:rsidR="00F57C37" w:rsidRPr="000C056A">
              <w:rPr>
                <w:rFonts w:ascii="Arial Narrow" w:hAnsi="Arial Narrow"/>
              </w:rPr>
              <w:t xml:space="preserve">00 </w:t>
            </w:r>
            <w:r w:rsidR="000C056A" w:rsidRPr="00427BF0">
              <w:rPr>
                <w:rFonts w:ascii="Arial Narrow" w:hAnsi="Arial Narrow"/>
              </w:rPr>
              <w:t xml:space="preserve">in accordance with the creditworthiness of the </w:t>
            </w:r>
            <w:r w:rsidR="000C056A">
              <w:rPr>
                <w:rFonts w:ascii="Arial Narrow" w:hAnsi="Arial Narrow"/>
              </w:rPr>
              <w:t>user</w:t>
            </w:r>
          </w:p>
        </w:tc>
      </w:tr>
      <w:tr w:rsidR="000C056A" w:rsidRPr="00252831" w:rsidTr="005307BE">
        <w:tc>
          <w:tcPr>
            <w:tcW w:w="4788" w:type="dxa"/>
            <w:shd w:val="clear" w:color="auto" w:fill="FF0000"/>
          </w:tcPr>
          <w:p w:rsidR="000C056A" w:rsidRPr="00BA2FB1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REPAYMENT PERIOD</w:t>
            </w:r>
          </w:p>
        </w:tc>
        <w:tc>
          <w:tcPr>
            <w:tcW w:w="4788" w:type="dxa"/>
          </w:tcPr>
          <w:p w:rsidR="000C056A" w:rsidRPr="00427BF0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from 13 to 84 months</w:t>
            </w:r>
          </w:p>
        </w:tc>
      </w:tr>
      <w:tr w:rsidR="008C645A" w:rsidRPr="00252831" w:rsidTr="005307BE">
        <w:tc>
          <w:tcPr>
            <w:tcW w:w="4788" w:type="dxa"/>
            <w:shd w:val="clear" w:color="auto" w:fill="FF0000"/>
          </w:tcPr>
          <w:p w:rsidR="008C645A" w:rsidRPr="00252831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DEPOSIT / PARTICIPATION</w:t>
            </w:r>
          </w:p>
        </w:tc>
        <w:tc>
          <w:tcPr>
            <w:tcW w:w="4788" w:type="dxa"/>
          </w:tcPr>
          <w:p w:rsidR="008C645A" w:rsidRPr="00252831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0C056A">
              <w:rPr>
                <w:rFonts w:ascii="Arial Narrow" w:hAnsi="Arial Narrow"/>
              </w:rPr>
              <w:t>30.00% deposit</w:t>
            </w:r>
          </w:p>
        </w:tc>
      </w:tr>
      <w:tr w:rsidR="000C056A" w:rsidRPr="00427BF0" w:rsidTr="007B3607">
        <w:tc>
          <w:tcPr>
            <w:tcW w:w="4788" w:type="dxa"/>
            <w:shd w:val="clear" w:color="auto" w:fill="FF0000"/>
          </w:tcPr>
          <w:p w:rsidR="000C056A" w:rsidRPr="00427BF0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INTEREST CALCULATION METHOD</w:t>
            </w:r>
          </w:p>
        </w:tc>
        <w:tc>
          <w:tcPr>
            <w:tcW w:w="4788" w:type="dxa"/>
          </w:tcPr>
          <w:p w:rsidR="000C056A" w:rsidRPr="00427BF0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proportional</w:t>
            </w:r>
          </w:p>
        </w:tc>
      </w:tr>
      <w:tr w:rsidR="008C645A" w:rsidRPr="00252831" w:rsidTr="00C5674D">
        <w:tc>
          <w:tcPr>
            <w:tcW w:w="4788" w:type="dxa"/>
            <w:shd w:val="clear" w:color="auto" w:fill="FF0000"/>
            <w:vAlign w:val="center"/>
          </w:tcPr>
          <w:p w:rsidR="008C645A" w:rsidRPr="00252831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NOMINAL INTEREST RATE (annually, fixed)</w:t>
            </w:r>
          </w:p>
        </w:tc>
        <w:tc>
          <w:tcPr>
            <w:tcW w:w="4788" w:type="dxa"/>
          </w:tcPr>
          <w:p w:rsidR="008C645A" w:rsidRPr="00252831" w:rsidRDefault="000C056A" w:rsidP="00CB0A08">
            <w:pPr>
              <w:pStyle w:val="ListParagraph"/>
              <w:numPr>
                <w:ilvl w:val="0"/>
                <w:numId w:val="1"/>
              </w:numPr>
              <w:spacing w:before="60" w:line="228" w:lineRule="auto"/>
              <w:ind w:left="259" w:hanging="259"/>
              <w:contextualSpacing w:val="0"/>
              <w:rPr>
                <w:rFonts w:ascii="Arial Narrow" w:hAnsi="Arial Narrow"/>
              </w:rPr>
            </w:pPr>
            <w:r w:rsidRPr="00427BF0">
              <w:rPr>
                <w:rFonts w:ascii="Arial Narrow" w:hAnsi="Arial Narrow" w:cs="Arial"/>
              </w:rPr>
              <w:t xml:space="preserve">with income transfer </w:t>
            </w:r>
            <w:r w:rsidR="00BA2FB1">
              <w:rPr>
                <w:rFonts w:ascii="Arial Narrow" w:hAnsi="Arial Narrow" w:cs="Arial"/>
              </w:rPr>
              <w:t>5.</w:t>
            </w:r>
            <w:r w:rsidR="00F57C37" w:rsidRPr="00252831">
              <w:rPr>
                <w:rFonts w:ascii="Arial Narrow" w:hAnsi="Arial Narrow" w:cs="Arial"/>
              </w:rPr>
              <w:t>77%</w:t>
            </w:r>
          </w:p>
          <w:p w:rsidR="008C645A" w:rsidRPr="00252831" w:rsidRDefault="000C056A" w:rsidP="00CB0A08">
            <w:pPr>
              <w:pStyle w:val="ListParagraph"/>
              <w:numPr>
                <w:ilvl w:val="0"/>
                <w:numId w:val="1"/>
              </w:numPr>
              <w:spacing w:after="60" w:line="228" w:lineRule="auto"/>
              <w:ind w:left="259" w:hanging="259"/>
              <w:contextualSpacing w:val="0"/>
              <w:rPr>
                <w:rFonts w:ascii="Arial Narrow" w:hAnsi="Arial Narrow"/>
              </w:rPr>
            </w:pPr>
            <w:r w:rsidRPr="00427BF0">
              <w:rPr>
                <w:rFonts w:ascii="Arial Narrow" w:hAnsi="Arial Narrow" w:cs="Arial"/>
              </w:rPr>
              <w:t xml:space="preserve">without income transfer </w:t>
            </w:r>
            <w:r w:rsidR="00BA2FB1">
              <w:rPr>
                <w:rFonts w:ascii="Arial Narrow" w:hAnsi="Arial Narrow" w:cs="Arial"/>
              </w:rPr>
              <w:t>5.</w:t>
            </w:r>
            <w:r w:rsidR="00F57C37" w:rsidRPr="00252831">
              <w:rPr>
                <w:rFonts w:ascii="Arial Narrow" w:hAnsi="Arial Narrow" w:cs="Arial"/>
              </w:rPr>
              <w:t>99%</w:t>
            </w:r>
          </w:p>
        </w:tc>
      </w:tr>
      <w:tr w:rsidR="00F57C37" w:rsidRPr="00252831" w:rsidTr="00F57C37">
        <w:tc>
          <w:tcPr>
            <w:tcW w:w="4788" w:type="dxa"/>
            <w:shd w:val="clear" w:color="auto" w:fill="FF0000"/>
            <w:vAlign w:val="center"/>
          </w:tcPr>
          <w:p w:rsidR="00F57C37" w:rsidRPr="00252831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LOAN APPLICATION PROCESSING FEE</w:t>
            </w:r>
          </w:p>
        </w:tc>
        <w:tc>
          <w:tcPr>
            <w:tcW w:w="4788" w:type="dxa"/>
          </w:tcPr>
          <w:p w:rsidR="00F57C37" w:rsidRPr="00252831" w:rsidRDefault="000C056A" w:rsidP="00CB0A08">
            <w:pPr>
              <w:pStyle w:val="ListParagraph"/>
              <w:numPr>
                <w:ilvl w:val="0"/>
                <w:numId w:val="1"/>
              </w:numPr>
              <w:spacing w:before="60" w:line="228" w:lineRule="auto"/>
              <w:ind w:left="259" w:hanging="259"/>
              <w:contextualSpacing w:val="0"/>
              <w:rPr>
                <w:rFonts w:ascii="Arial Narrow" w:hAnsi="Arial Narrow"/>
              </w:rPr>
            </w:pPr>
            <w:r w:rsidRPr="00427BF0">
              <w:rPr>
                <w:rFonts w:ascii="Arial Narrow" w:hAnsi="Arial Narrow" w:cs="Arial"/>
              </w:rPr>
              <w:t xml:space="preserve">with income transfer </w:t>
            </w:r>
            <w:r w:rsidR="00F57C37" w:rsidRPr="00252831">
              <w:rPr>
                <w:rFonts w:ascii="Arial Narrow" w:hAnsi="Arial Narrow" w:cs="Arial"/>
              </w:rPr>
              <w:t>1</w:t>
            </w:r>
            <w:r w:rsidR="00BA2FB1">
              <w:rPr>
                <w:rFonts w:ascii="Arial Narrow" w:hAnsi="Arial Narrow" w:cs="Arial"/>
              </w:rPr>
              <w:t>.</w:t>
            </w:r>
            <w:r w:rsidR="00F57C37" w:rsidRPr="00252831">
              <w:rPr>
                <w:rFonts w:ascii="Arial Narrow" w:hAnsi="Arial Narrow" w:cs="Arial"/>
              </w:rPr>
              <w:t>00%</w:t>
            </w:r>
            <w:r w:rsidR="00F57C37" w:rsidRPr="00252831">
              <w:rPr>
                <w:rFonts w:ascii="Arial Narrow" w:hAnsi="Arial Narrow"/>
              </w:rPr>
              <w:t xml:space="preserve"> </w:t>
            </w:r>
            <w:r w:rsidRPr="000C056A">
              <w:rPr>
                <w:rFonts w:ascii="Arial Narrow" w:hAnsi="Arial Narrow" w:cs="Arial"/>
              </w:rPr>
              <w:t>of the loan amount</w:t>
            </w:r>
          </w:p>
          <w:p w:rsidR="00F57C37" w:rsidRPr="00252831" w:rsidRDefault="000C056A" w:rsidP="00BA2FB1">
            <w:pPr>
              <w:pStyle w:val="ListParagraph"/>
              <w:numPr>
                <w:ilvl w:val="0"/>
                <w:numId w:val="1"/>
              </w:numPr>
              <w:spacing w:after="60" w:line="228" w:lineRule="auto"/>
              <w:ind w:left="259" w:hanging="259"/>
              <w:rPr>
                <w:rFonts w:ascii="Arial Narrow" w:hAnsi="Arial Narrow"/>
              </w:rPr>
            </w:pPr>
            <w:r w:rsidRPr="00427BF0">
              <w:rPr>
                <w:rFonts w:ascii="Arial Narrow" w:hAnsi="Arial Narrow" w:cs="Arial"/>
              </w:rPr>
              <w:t xml:space="preserve">without income transfer </w:t>
            </w:r>
            <w:r w:rsidR="00F57C37" w:rsidRPr="00252831">
              <w:rPr>
                <w:rFonts w:ascii="Arial Narrow" w:hAnsi="Arial Narrow" w:cs="Arial"/>
              </w:rPr>
              <w:t>1</w:t>
            </w:r>
            <w:r w:rsidR="00BA2FB1">
              <w:rPr>
                <w:rFonts w:ascii="Arial Narrow" w:hAnsi="Arial Narrow" w:cs="Arial"/>
              </w:rPr>
              <w:t>.</w:t>
            </w:r>
            <w:r w:rsidR="00F57C37" w:rsidRPr="00252831">
              <w:rPr>
                <w:rFonts w:ascii="Arial Narrow" w:hAnsi="Arial Narrow" w:cs="Arial"/>
              </w:rPr>
              <w:t xml:space="preserve">95% </w:t>
            </w:r>
            <w:r w:rsidRPr="000C056A">
              <w:rPr>
                <w:rFonts w:ascii="Arial Narrow" w:hAnsi="Arial Narrow" w:cs="Arial"/>
              </w:rPr>
              <w:t>of the loan amount</w:t>
            </w:r>
          </w:p>
        </w:tc>
      </w:tr>
      <w:tr w:rsidR="00F57C37" w:rsidRPr="00252831" w:rsidTr="005307BE">
        <w:tc>
          <w:tcPr>
            <w:tcW w:w="4788" w:type="dxa"/>
            <w:shd w:val="clear" w:color="auto" w:fill="FF0000"/>
            <w:vAlign w:val="center"/>
          </w:tcPr>
          <w:p w:rsidR="00F57C37" w:rsidRPr="00BA2FB1" w:rsidRDefault="000C056A" w:rsidP="00CB0A08">
            <w:pPr>
              <w:spacing w:before="60" w:after="60" w:line="228" w:lineRule="auto"/>
              <w:rPr>
                <w:rFonts w:ascii="Arial Narrow" w:hAnsi="Arial Narrow"/>
              </w:rPr>
            </w:pPr>
            <w:r w:rsidRPr="00BA2FB1">
              <w:rPr>
                <w:rFonts w:ascii="Arial Narrow" w:hAnsi="Arial Narrow"/>
              </w:rPr>
              <w:t>SECURITY INSTRUMENTS</w:t>
            </w:r>
          </w:p>
        </w:tc>
        <w:tc>
          <w:tcPr>
            <w:tcW w:w="4788" w:type="dxa"/>
          </w:tcPr>
          <w:p w:rsidR="000C056A" w:rsidRPr="00BA2FB1" w:rsidRDefault="000C056A" w:rsidP="00CB0A08">
            <w:pPr>
              <w:spacing w:before="60" w:line="228" w:lineRule="auto"/>
              <w:rPr>
                <w:rFonts w:ascii="Arial Narrow" w:hAnsi="Arial Narrow"/>
              </w:rPr>
            </w:pPr>
            <w:r w:rsidRPr="00BA2FB1">
              <w:rPr>
                <w:rFonts w:ascii="Arial Narrow" w:hAnsi="Arial Narrow"/>
              </w:rPr>
              <w:t xml:space="preserve">administrative ban or permanent order </w:t>
            </w:r>
          </w:p>
          <w:p w:rsidR="000C056A" w:rsidRPr="00427BF0" w:rsidRDefault="000C056A" w:rsidP="00CB0A08">
            <w:pPr>
              <w:spacing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2 (two) own promissory notes with the "no protest" clause </w:t>
            </w:r>
          </w:p>
          <w:p w:rsidR="00F57C37" w:rsidRPr="000C056A" w:rsidRDefault="000C056A" w:rsidP="004A759C">
            <w:pPr>
              <w:spacing w:after="60"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blank own promissory note signed by one creditworthy guarantor or pledge and comprehensive insurance and policy </w:t>
            </w:r>
            <w:r w:rsidR="004A759C">
              <w:rPr>
                <w:rFonts w:ascii="Arial Narrow" w:hAnsi="Arial Narrow"/>
              </w:rPr>
              <w:t>vinculation</w:t>
            </w:r>
            <w:r w:rsidRPr="00427BF0">
              <w:rPr>
                <w:rFonts w:ascii="Arial Narrow" w:hAnsi="Arial Narrow"/>
              </w:rPr>
              <w:t xml:space="preserve"> in favor of the Bank for loan amounts over RSD 2,500,000.00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8C645A" w:rsidRPr="00CB0A08" w:rsidRDefault="008C645A" w:rsidP="008C645A">
      <w:pPr>
        <w:rPr>
          <w:rFonts w:ascii="Arial Narrow" w:hAnsi="Arial Narrow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920"/>
        <w:gridCol w:w="2328"/>
        <w:gridCol w:w="2328"/>
      </w:tblGrid>
      <w:tr w:rsidR="0024033D" w:rsidRPr="00252831" w:rsidTr="000C056A">
        <w:tc>
          <w:tcPr>
            <w:tcW w:w="0" w:type="auto"/>
            <w:gridSpan w:val="3"/>
            <w:shd w:val="clear" w:color="auto" w:fill="C00000"/>
          </w:tcPr>
          <w:p w:rsidR="0024033D" w:rsidRPr="00252831" w:rsidRDefault="000C056A" w:rsidP="00CB0A08">
            <w:pPr>
              <w:spacing w:before="60" w:after="60" w:line="228" w:lineRule="auto"/>
              <w:jc w:val="center"/>
              <w:rPr>
                <w:rFonts w:ascii="Arial Narrow" w:hAnsi="Arial Narrow"/>
                <w:b/>
                <w:color w:val="FFFFFF" w:themeColor="background1"/>
                <w:lang w:val="de-DE"/>
              </w:rPr>
            </w:pPr>
            <w:r w:rsidRPr="00DD325C">
              <w:rPr>
                <w:rFonts w:ascii="Arial Narrow" w:hAnsi="Arial Narrow"/>
                <w:b/>
                <w:sz w:val="24"/>
              </w:rPr>
              <w:t>REPRESENTATIVE EXAMPLES</w:t>
            </w:r>
          </w:p>
        </w:tc>
      </w:tr>
      <w:tr w:rsidR="0024033D" w:rsidRPr="00252831" w:rsidTr="000C056A">
        <w:tc>
          <w:tcPr>
            <w:tcW w:w="0" w:type="auto"/>
          </w:tcPr>
          <w:p w:rsidR="0024033D" w:rsidRPr="00252831" w:rsidRDefault="000C056A" w:rsidP="00CB0A08">
            <w:pPr>
              <w:spacing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Currency in which the loan is being contracted</w:t>
            </w:r>
          </w:p>
        </w:tc>
        <w:tc>
          <w:tcPr>
            <w:tcW w:w="0" w:type="auto"/>
            <w:gridSpan w:val="2"/>
          </w:tcPr>
          <w:p w:rsidR="0024033D" w:rsidRPr="00252831" w:rsidRDefault="0024033D" w:rsidP="00CB0A08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252831">
              <w:rPr>
                <w:rFonts w:ascii="Arial Narrow" w:hAnsi="Arial Narrow"/>
                <w:lang w:val="de-DE"/>
              </w:rPr>
              <w:t>RSD inde</w:t>
            </w:r>
            <w:r w:rsidR="000C056A">
              <w:rPr>
                <w:rFonts w:ascii="Arial Narrow" w:hAnsi="Arial Narrow"/>
                <w:lang w:val="de-DE"/>
              </w:rPr>
              <w:t>xed in</w:t>
            </w:r>
            <w:r w:rsidRPr="00252831">
              <w:rPr>
                <w:rFonts w:ascii="Arial Narrow" w:hAnsi="Arial Narrow"/>
                <w:lang w:val="de-DE"/>
              </w:rPr>
              <w:t xml:space="preserve"> EUR</w:t>
            </w:r>
          </w:p>
        </w:tc>
      </w:tr>
      <w:tr w:rsidR="0024033D" w:rsidRPr="000C056A" w:rsidTr="00CB0A08">
        <w:tc>
          <w:tcPr>
            <w:tcW w:w="0" w:type="auto"/>
            <w:vAlign w:val="center"/>
          </w:tcPr>
          <w:p w:rsidR="0024033D" w:rsidRPr="00252831" w:rsidRDefault="000C056A" w:rsidP="00CB0A08">
            <w:pPr>
              <w:spacing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Indexing criteria</w:t>
            </w:r>
          </w:p>
        </w:tc>
        <w:tc>
          <w:tcPr>
            <w:tcW w:w="0" w:type="auto"/>
            <w:gridSpan w:val="2"/>
          </w:tcPr>
          <w:p w:rsidR="0024033D" w:rsidRPr="000C056A" w:rsidRDefault="000C056A" w:rsidP="00CB0A08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0C056A">
              <w:rPr>
                <w:rFonts w:ascii="Arial Narrow" w:hAnsi="Arial Narrow"/>
              </w:rPr>
              <w:t xml:space="preserve">in the dinar equivalent at the NBS middle exchange rate </w:t>
            </w:r>
          </w:p>
        </w:tc>
      </w:tr>
      <w:tr w:rsidR="000C056A" w:rsidRPr="00252831" w:rsidTr="000C056A">
        <w:tc>
          <w:tcPr>
            <w:tcW w:w="0" w:type="auto"/>
          </w:tcPr>
          <w:p w:rsidR="000C056A" w:rsidRPr="00427BF0" w:rsidRDefault="000C056A" w:rsidP="00CB0A08">
            <w:pPr>
              <w:spacing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Loan amount and currency in which the loan is being contracted</w:t>
            </w:r>
          </w:p>
        </w:tc>
        <w:tc>
          <w:tcPr>
            <w:tcW w:w="0" w:type="auto"/>
            <w:gridSpan w:val="2"/>
            <w:vAlign w:val="center"/>
          </w:tcPr>
          <w:p w:rsidR="000C056A" w:rsidRPr="00BA2FB1" w:rsidRDefault="000C056A" w:rsidP="00BA2FB1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BA2FB1">
              <w:rPr>
                <w:rFonts w:ascii="Arial Narrow" w:hAnsi="Arial Narrow"/>
              </w:rPr>
              <w:t>EUR 8</w:t>
            </w:r>
            <w:r w:rsidR="00BA2FB1" w:rsidRPr="00BA2FB1">
              <w:rPr>
                <w:rFonts w:ascii="Arial Narrow" w:hAnsi="Arial Narrow"/>
              </w:rPr>
              <w:t>,</w:t>
            </w:r>
            <w:r w:rsidRPr="00BA2FB1">
              <w:rPr>
                <w:rFonts w:ascii="Arial Narrow" w:hAnsi="Arial Narrow"/>
              </w:rPr>
              <w:t>000</w:t>
            </w:r>
            <w:r w:rsidR="00BA2FB1" w:rsidRPr="00BA2FB1">
              <w:rPr>
                <w:rFonts w:ascii="Arial Narrow" w:hAnsi="Arial Narrow"/>
              </w:rPr>
              <w:t>.</w:t>
            </w:r>
            <w:r w:rsidRPr="00BA2FB1">
              <w:rPr>
                <w:rFonts w:ascii="Arial Narrow" w:hAnsi="Arial Narrow"/>
              </w:rPr>
              <w:t>00</w:t>
            </w:r>
          </w:p>
        </w:tc>
      </w:tr>
      <w:tr w:rsidR="000C056A" w:rsidRPr="00252831" w:rsidTr="000C056A">
        <w:tc>
          <w:tcPr>
            <w:tcW w:w="0" w:type="auto"/>
          </w:tcPr>
          <w:p w:rsidR="000C056A" w:rsidRPr="00252831" w:rsidRDefault="000C056A" w:rsidP="00CB0A08">
            <w:pPr>
              <w:spacing w:line="228" w:lineRule="auto"/>
              <w:rPr>
                <w:rFonts w:ascii="Arial Narrow" w:hAnsi="Arial Narrow"/>
              </w:rPr>
            </w:pPr>
            <w:r w:rsidRPr="00BA2FB1">
              <w:rPr>
                <w:rFonts w:ascii="Arial Narrow" w:hAnsi="Arial Narrow"/>
              </w:rPr>
              <w:t>Client type</w:t>
            </w:r>
          </w:p>
        </w:tc>
        <w:tc>
          <w:tcPr>
            <w:tcW w:w="0" w:type="auto"/>
          </w:tcPr>
          <w:p w:rsidR="000C056A" w:rsidRPr="00427BF0" w:rsidRDefault="000C056A" w:rsidP="00CB0A08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27BF0">
              <w:rPr>
                <w:rFonts w:ascii="Arial Narrow" w:hAnsi="Arial Narrow" w:cs="Arial"/>
              </w:rPr>
              <w:t>with income transfer</w:t>
            </w:r>
          </w:p>
        </w:tc>
        <w:tc>
          <w:tcPr>
            <w:tcW w:w="0" w:type="auto"/>
          </w:tcPr>
          <w:p w:rsidR="000C056A" w:rsidRPr="00427BF0" w:rsidRDefault="000C056A" w:rsidP="00CB0A08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427BF0">
              <w:rPr>
                <w:rFonts w:ascii="Arial Narrow" w:hAnsi="Arial Narrow" w:cs="Arial"/>
              </w:rPr>
              <w:t>without income transfer</w:t>
            </w:r>
          </w:p>
        </w:tc>
      </w:tr>
      <w:tr w:rsidR="000C056A" w:rsidRPr="00252831" w:rsidTr="000C056A">
        <w:tc>
          <w:tcPr>
            <w:tcW w:w="0" w:type="auto"/>
          </w:tcPr>
          <w:p w:rsidR="000C056A" w:rsidRPr="00427BF0" w:rsidRDefault="000C056A" w:rsidP="00CB0A08">
            <w:pPr>
              <w:spacing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Loan repayment term (period for which the loan is contracted)</w:t>
            </w:r>
          </w:p>
        </w:tc>
        <w:tc>
          <w:tcPr>
            <w:tcW w:w="0" w:type="auto"/>
            <w:gridSpan w:val="2"/>
            <w:vAlign w:val="center"/>
          </w:tcPr>
          <w:p w:rsidR="000C056A" w:rsidRPr="00252831" w:rsidRDefault="000C056A" w:rsidP="00CB0A08">
            <w:pPr>
              <w:spacing w:line="228" w:lineRule="auto"/>
              <w:jc w:val="center"/>
              <w:rPr>
                <w:rFonts w:ascii="Arial Narrow" w:hAnsi="Arial Narrow"/>
                <w:lang w:val="de-DE"/>
              </w:rPr>
            </w:pPr>
            <w:r w:rsidRPr="00BA2FB1">
              <w:rPr>
                <w:rFonts w:ascii="Arial Narrow" w:hAnsi="Arial Narrow"/>
              </w:rPr>
              <w:t>84 mon</w:t>
            </w:r>
            <w:r>
              <w:rPr>
                <w:rFonts w:ascii="Arial Narrow" w:hAnsi="Arial Narrow"/>
                <w:lang w:val="de-DE"/>
              </w:rPr>
              <w:t>ths</w:t>
            </w:r>
          </w:p>
        </w:tc>
      </w:tr>
      <w:tr w:rsidR="00F57C37" w:rsidRPr="00252831" w:rsidTr="000C056A">
        <w:tc>
          <w:tcPr>
            <w:tcW w:w="0" w:type="auto"/>
          </w:tcPr>
          <w:p w:rsidR="00F57C37" w:rsidRPr="000C056A" w:rsidRDefault="000C056A" w:rsidP="00CB0A08">
            <w:pPr>
              <w:spacing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Annual nominal interest rate (NKS), fixed</w:t>
            </w:r>
          </w:p>
        </w:tc>
        <w:tc>
          <w:tcPr>
            <w:tcW w:w="0" w:type="auto"/>
            <w:vAlign w:val="center"/>
          </w:tcPr>
          <w:p w:rsidR="00F57C37" w:rsidRPr="00252831" w:rsidRDefault="00F57C37" w:rsidP="00CB0A08">
            <w:pPr>
              <w:spacing w:line="228" w:lineRule="auto"/>
              <w:jc w:val="center"/>
              <w:rPr>
                <w:rFonts w:ascii="Arial Narrow" w:hAnsi="Arial Narrow"/>
                <w:lang w:val="de-DE"/>
              </w:rPr>
            </w:pPr>
            <w:r w:rsidRPr="00252831">
              <w:rPr>
                <w:rFonts w:ascii="Arial Narrow" w:hAnsi="Arial Narrow"/>
                <w:lang w:val="de-DE"/>
              </w:rPr>
              <w:t>5</w:t>
            </w:r>
            <w:r w:rsidR="000C056A">
              <w:rPr>
                <w:rFonts w:ascii="Arial Narrow" w:hAnsi="Arial Narrow"/>
                <w:lang w:val="de-DE"/>
              </w:rPr>
              <w:t>.</w:t>
            </w:r>
            <w:r w:rsidRPr="00252831">
              <w:rPr>
                <w:rFonts w:ascii="Arial Narrow" w:hAnsi="Arial Narrow"/>
                <w:lang w:val="de-DE"/>
              </w:rPr>
              <w:t>77%</w:t>
            </w:r>
          </w:p>
        </w:tc>
        <w:tc>
          <w:tcPr>
            <w:tcW w:w="0" w:type="auto"/>
            <w:vAlign w:val="center"/>
          </w:tcPr>
          <w:p w:rsidR="00F57C37" w:rsidRPr="00252831" w:rsidRDefault="00F57C37" w:rsidP="00CB0A08">
            <w:pPr>
              <w:spacing w:line="228" w:lineRule="auto"/>
              <w:jc w:val="center"/>
              <w:rPr>
                <w:rFonts w:ascii="Arial Narrow" w:hAnsi="Arial Narrow"/>
                <w:lang w:val="de-DE"/>
              </w:rPr>
            </w:pPr>
            <w:r w:rsidRPr="00252831">
              <w:rPr>
                <w:rFonts w:ascii="Arial Narrow" w:hAnsi="Arial Narrow"/>
                <w:lang w:val="de-DE"/>
              </w:rPr>
              <w:t>5</w:t>
            </w:r>
            <w:r w:rsidR="000C056A">
              <w:rPr>
                <w:rFonts w:ascii="Arial Narrow" w:hAnsi="Arial Narrow"/>
                <w:lang w:val="de-DE"/>
              </w:rPr>
              <w:t>.</w:t>
            </w:r>
            <w:r w:rsidRPr="00252831">
              <w:rPr>
                <w:rFonts w:ascii="Arial Narrow" w:hAnsi="Arial Narrow"/>
                <w:lang w:val="de-DE"/>
              </w:rPr>
              <w:t>99%</w:t>
            </w:r>
          </w:p>
        </w:tc>
      </w:tr>
      <w:tr w:rsidR="000C056A" w:rsidRPr="00252831" w:rsidTr="000C056A">
        <w:trPr>
          <w:trHeight w:val="50"/>
        </w:trPr>
        <w:tc>
          <w:tcPr>
            <w:tcW w:w="0" w:type="auto"/>
          </w:tcPr>
          <w:p w:rsidR="000C056A" w:rsidRPr="00427BF0" w:rsidRDefault="000C056A" w:rsidP="00CB0A08">
            <w:pPr>
              <w:spacing w:line="228" w:lineRule="auto"/>
              <w:rPr>
                <w:rFonts w:ascii="Arial Narrow" w:hAnsi="Arial Narrow"/>
                <w:lang w:val="de-DE"/>
              </w:rPr>
            </w:pPr>
            <w:r w:rsidRPr="00427BF0">
              <w:rPr>
                <w:rFonts w:ascii="Arial Narrow" w:hAnsi="Arial Narrow"/>
                <w:lang w:val="de-DE"/>
              </w:rPr>
              <w:t>Loan approval fee</w:t>
            </w:r>
          </w:p>
        </w:tc>
        <w:tc>
          <w:tcPr>
            <w:tcW w:w="0" w:type="auto"/>
          </w:tcPr>
          <w:p w:rsidR="000C056A" w:rsidRPr="00252831" w:rsidRDefault="000C056A" w:rsidP="00CB0A08">
            <w:pPr>
              <w:spacing w:line="228" w:lineRule="auto"/>
              <w:jc w:val="center"/>
              <w:rPr>
                <w:rFonts w:ascii="Arial Narrow" w:hAnsi="Arial Narrow"/>
                <w:lang w:val="de-DE"/>
              </w:rPr>
            </w:pPr>
            <w:r w:rsidRPr="00252831">
              <w:rPr>
                <w:rFonts w:ascii="Arial Narrow" w:hAnsi="Arial Narrow"/>
                <w:lang w:val="de-DE"/>
              </w:rPr>
              <w:t>EUR 80.00</w:t>
            </w:r>
          </w:p>
        </w:tc>
        <w:tc>
          <w:tcPr>
            <w:tcW w:w="0" w:type="auto"/>
          </w:tcPr>
          <w:p w:rsidR="000C056A" w:rsidRPr="00252831" w:rsidRDefault="000C056A" w:rsidP="00CB0A08">
            <w:pPr>
              <w:spacing w:line="228" w:lineRule="auto"/>
              <w:jc w:val="center"/>
              <w:rPr>
                <w:rFonts w:ascii="Arial Narrow" w:hAnsi="Arial Narrow"/>
                <w:lang w:val="de-DE"/>
              </w:rPr>
            </w:pPr>
            <w:r w:rsidRPr="00252831">
              <w:rPr>
                <w:rFonts w:ascii="Arial Narrow" w:hAnsi="Arial Narrow"/>
                <w:lang w:val="de-DE"/>
              </w:rPr>
              <w:t>EUR 156.00</w:t>
            </w:r>
          </w:p>
        </w:tc>
      </w:tr>
      <w:tr w:rsidR="000C056A" w:rsidRPr="00252831" w:rsidTr="000C056A">
        <w:tc>
          <w:tcPr>
            <w:tcW w:w="0" w:type="auto"/>
          </w:tcPr>
          <w:p w:rsidR="000C056A" w:rsidRPr="00427BF0" w:rsidRDefault="000C056A" w:rsidP="00CB0A08">
            <w:pPr>
              <w:spacing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>Cost of bills of exchange (2 bills of exchange)</w:t>
            </w:r>
          </w:p>
        </w:tc>
        <w:tc>
          <w:tcPr>
            <w:tcW w:w="0" w:type="auto"/>
            <w:gridSpan w:val="2"/>
          </w:tcPr>
          <w:p w:rsidR="000C056A" w:rsidRPr="00252831" w:rsidRDefault="000C056A" w:rsidP="00CB0A08">
            <w:pPr>
              <w:spacing w:line="228" w:lineRule="auto"/>
              <w:jc w:val="center"/>
              <w:rPr>
                <w:rFonts w:ascii="Arial Narrow" w:hAnsi="Arial Narrow"/>
                <w:lang w:val="de-DE"/>
              </w:rPr>
            </w:pPr>
            <w:r w:rsidRPr="00252831">
              <w:rPr>
                <w:rFonts w:ascii="Arial Narrow" w:hAnsi="Arial Narrow"/>
                <w:lang w:val="de-DE"/>
              </w:rPr>
              <w:t>RSD 100.00</w:t>
            </w:r>
          </w:p>
        </w:tc>
      </w:tr>
      <w:tr w:rsidR="000C056A" w:rsidRPr="00252831" w:rsidTr="000C056A">
        <w:tc>
          <w:tcPr>
            <w:tcW w:w="0" w:type="auto"/>
          </w:tcPr>
          <w:p w:rsidR="000C056A" w:rsidRPr="00427BF0" w:rsidRDefault="004A759C" w:rsidP="004A759C">
            <w:pPr>
              <w:spacing w:line="228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0C056A" w:rsidRPr="00427BF0">
              <w:rPr>
                <w:rFonts w:ascii="Arial Narrow" w:hAnsi="Arial Narrow"/>
              </w:rPr>
              <w:t xml:space="preserve">ost of a Credit Bureau report </w:t>
            </w:r>
          </w:p>
        </w:tc>
        <w:tc>
          <w:tcPr>
            <w:tcW w:w="0" w:type="auto"/>
            <w:gridSpan w:val="2"/>
          </w:tcPr>
          <w:p w:rsidR="000C056A" w:rsidRPr="00252831" w:rsidRDefault="000C056A" w:rsidP="00CB0A08">
            <w:pPr>
              <w:spacing w:line="228" w:lineRule="auto"/>
              <w:jc w:val="center"/>
              <w:rPr>
                <w:rFonts w:ascii="Arial Narrow" w:hAnsi="Arial Narrow"/>
                <w:lang w:val="de-DE"/>
              </w:rPr>
            </w:pPr>
            <w:r w:rsidRPr="00252831">
              <w:rPr>
                <w:rFonts w:ascii="Arial Narrow" w:hAnsi="Arial Narrow"/>
                <w:lang w:val="de-DE"/>
              </w:rPr>
              <w:t>RSD 246.00</w:t>
            </w:r>
          </w:p>
        </w:tc>
      </w:tr>
      <w:tr w:rsidR="000C056A" w:rsidRPr="00252831" w:rsidTr="000C056A">
        <w:tc>
          <w:tcPr>
            <w:tcW w:w="0" w:type="auto"/>
          </w:tcPr>
          <w:p w:rsidR="000C056A" w:rsidRPr="00427BF0" w:rsidRDefault="000C056A" w:rsidP="00CB0A08">
            <w:pPr>
              <w:spacing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Monthly installment (annuity) </w:t>
            </w:r>
          </w:p>
        </w:tc>
        <w:tc>
          <w:tcPr>
            <w:tcW w:w="0" w:type="auto"/>
          </w:tcPr>
          <w:p w:rsidR="000C056A" w:rsidRPr="00252831" w:rsidRDefault="000C056A" w:rsidP="00CB0A08">
            <w:pPr>
              <w:spacing w:line="228" w:lineRule="auto"/>
              <w:jc w:val="center"/>
              <w:rPr>
                <w:rFonts w:ascii="Arial Narrow" w:hAnsi="Arial Narrow"/>
                <w:lang w:val="de-DE"/>
              </w:rPr>
            </w:pPr>
            <w:r w:rsidRPr="00252831">
              <w:rPr>
                <w:rFonts w:ascii="Arial Narrow" w:hAnsi="Arial Narrow"/>
                <w:lang w:val="de-DE"/>
              </w:rPr>
              <w:t>EUR 115.98</w:t>
            </w:r>
          </w:p>
        </w:tc>
        <w:tc>
          <w:tcPr>
            <w:tcW w:w="0" w:type="auto"/>
          </w:tcPr>
          <w:p w:rsidR="000C056A" w:rsidRPr="00252831" w:rsidRDefault="000C056A" w:rsidP="00CB0A08">
            <w:pPr>
              <w:spacing w:line="228" w:lineRule="auto"/>
              <w:jc w:val="center"/>
              <w:rPr>
                <w:rFonts w:ascii="Arial Narrow" w:hAnsi="Arial Narrow"/>
                <w:lang w:val="de-DE"/>
              </w:rPr>
            </w:pPr>
            <w:r w:rsidRPr="00252831">
              <w:rPr>
                <w:rFonts w:ascii="Arial Narrow" w:hAnsi="Arial Narrow"/>
                <w:lang w:val="de-DE"/>
              </w:rPr>
              <w:t>EUR 116.83</w:t>
            </w:r>
          </w:p>
        </w:tc>
      </w:tr>
      <w:tr w:rsidR="000C056A" w:rsidRPr="00427BF0" w:rsidTr="00CB0A08">
        <w:tc>
          <w:tcPr>
            <w:tcW w:w="4952" w:type="dxa"/>
          </w:tcPr>
          <w:p w:rsidR="000C056A" w:rsidRPr="00427BF0" w:rsidRDefault="000C056A" w:rsidP="00CB0A08">
            <w:pPr>
              <w:spacing w:line="228" w:lineRule="auto"/>
              <w:rPr>
                <w:rFonts w:ascii="Arial Narrow" w:hAnsi="Arial Narrow"/>
              </w:rPr>
            </w:pPr>
            <w:r w:rsidRPr="00427BF0">
              <w:rPr>
                <w:rFonts w:ascii="Arial Narrow" w:hAnsi="Arial Narrow"/>
              </w:rPr>
              <w:t xml:space="preserve">Total amount that the user will pay during the loan repayment period </w:t>
            </w:r>
          </w:p>
        </w:tc>
        <w:tc>
          <w:tcPr>
            <w:tcW w:w="2312" w:type="dxa"/>
            <w:vAlign w:val="center"/>
          </w:tcPr>
          <w:p w:rsidR="000C056A" w:rsidRPr="00427BF0" w:rsidRDefault="000C056A" w:rsidP="00BA2FB1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BA2FB1">
              <w:rPr>
                <w:rFonts w:ascii="Arial Narrow" w:hAnsi="Arial Narrow"/>
              </w:rPr>
              <w:t>EUR 9</w:t>
            </w:r>
            <w:r w:rsidR="00BA2FB1" w:rsidRPr="00BA2FB1">
              <w:rPr>
                <w:rFonts w:ascii="Arial Narrow" w:hAnsi="Arial Narrow"/>
              </w:rPr>
              <w:t>,</w:t>
            </w:r>
            <w:r w:rsidRPr="00BA2FB1">
              <w:rPr>
                <w:rFonts w:ascii="Arial Narrow" w:hAnsi="Arial Narrow"/>
              </w:rPr>
              <w:t>825</w:t>
            </w:r>
            <w:r w:rsidR="00BA2FB1" w:rsidRPr="00BA2FB1">
              <w:rPr>
                <w:rFonts w:ascii="Arial Narrow" w:hAnsi="Arial Narrow"/>
              </w:rPr>
              <w:t>.</w:t>
            </w:r>
            <w:r w:rsidRPr="00BA2FB1">
              <w:rPr>
                <w:rFonts w:ascii="Arial Narrow" w:hAnsi="Arial Narrow"/>
              </w:rPr>
              <w:t>76</w:t>
            </w:r>
          </w:p>
        </w:tc>
        <w:tc>
          <w:tcPr>
            <w:tcW w:w="2312" w:type="dxa"/>
            <w:vAlign w:val="center"/>
          </w:tcPr>
          <w:p w:rsidR="000C056A" w:rsidRPr="00BA2FB1" w:rsidRDefault="00CB0A08" w:rsidP="00BA2FB1">
            <w:pPr>
              <w:spacing w:line="228" w:lineRule="auto"/>
              <w:jc w:val="center"/>
              <w:rPr>
                <w:rFonts w:ascii="Arial Narrow" w:hAnsi="Arial Narrow"/>
              </w:rPr>
            </w:pPr>
            <w:r w:rsidRPr="00BA2FB1">
              <w:rPr>
                <w:rFonts w:ascii="Arial Narrow" w:hAnsi="Arial Narrow"/>
              </w:rPr>
              <w:t>EUR 9</w:t>
            </w:r>
            <w:r w:rsidR="00BA2FB1">
              <w:rPr>
                <w:rFonts w:ascii="Arial Narrow" w:hAnsi="Arial Narrow"/>
              </w:rPr>
              <w:t>,</w:t>
            </w:r>
            <w:r w:rsidRPr="00BA2FB1">
              <w:rPr>
                <w:rFonts w:ascii="Arial Narrow" w:hAnsi="Arial Narrow"/>
              </w:rPr>
              <w:t>972</w:t>
            </w:r>
            <w:r w:rsidR="00BA2FB1">
              <w:rPr>
                <w:rFonts w:ascii="Arial Narrow" w:hAnsi="Arial Narrow"/>
              </w:rPr>
              <w:t>.</w:t>
            </w:r>
            <w:r w:rsidRPr="00BA2FB1">
              <w:rPr>
                <w:rFonts w:ascii="Arial Narrow" w:hAnsi="Arial Narrow"/>
              </w:rPr>
              <w:t>30</w:t>
            </w:r>
          </w:p>
        </w:tc>
      </w:tr>
      <w:tr w:rsidR="00CB0A08" w:rsidRPr="00252831" w:rsidTr="000C056A">
        <w:tc>
          <w:tcPr>
            <w:tcW w:w="0" w:type="auto"/>
          </w:tcPr>
          <w:p w:rsidR="00CB0A08" w:rsidRPr="00BA2FB1" w:rsidRDefault="00CB0A08" w:rsidP="00CB0A08">
            <w:pPr>
              <w:spacing w:line="228" w:lineRule="auto"/>
              <w:rPr>
                <w:rFonts w:ascii="Arial Narrow" w:hAnsi="Arial Narrow"/>
                <w:b/>
              </w:rPr>
            </w:pPr>
            <w:r w:rsidRPr="00BA2FB1">
              <w:rPr>
                <w:rFonts w:ascii="Arial Narrow" w:hAnsi="Arial Narrow"/>
                <w:b/>
              </w:rPr>
              <w:t>Effective interest rate (EKS)*</w:t>
            </w:r>
          </w:p>
        </w:tc>
        <w:tc>
          <w:tcPr>
            <w:tcW w:w="0" w:type="auto"/>
            <w:vAlign w:val="center"/>
          </w:tcPr>
          <w:p w:rsidR="00CB0A08" w:rsidRPr="00BA2FB1" w:rsidRDefault="00CB0A08" w:rsidP="00CB0A08">
            <w:pPr>
              <w:spacing w:line="228" w:lineRule="auto"/>
              <w:jc w:val="center"/>
              <w:rPr>
                <w:rFonts w:ascii="Arial Narrow" w:hAnsi="Arial Narrow"/>
                <w:b/>
              </w:rPr>
            </w:pPr>
            <w:r w:rsidRPr="00BA2FB1">
              <w:rPr>
                <w:rFonts w:ascii="Arial Narrow" w:hAnsi="Arial Narrow"/>
                <w:b/>
              </w:rPr>
              <w:t>6.26%</w:t>
            </w:r>
          </w:p>
        </w:tc>
        <w:tc>
          <w:tcPr>
            <w:tcW w:w="0" w:type="auto"/>
            <w:vAlign w:val="center"/>
          </w:tcPr>
          <w:p w:rsidR="00CB0A08" w:rsidRPr="00BA2FB1" w:rsidRDefault="00CB0A08" w:rsidP="00CB0A08">
            <w:pPr>
              <w:spacing w:line="228" w:lineRule="auto"/>
              <w:jc w:val="center"/>
              <w:rPr>
                <w:rFonts w:ascii="Arial Narrow" w:hAnsi="Arial Narrow"/>
                <w:b/>
              </w:rPr>
            </w:pPr>
            <w:r w:rsidRPr="00BA2FB1">
              <w:rPr>
                <w:rFonts w:ascii="Arial Narrow" w:hAnsi="Arial Narrow"/>
                <w:b/>
              </w:rPr>
              <w:t>6.81%</w:t>
            </w:r>
          </w:p>
        </w:tc>
      </w:tr>
    </w:tbl>
    <w:p w:rsidR="008C645A" w:rsidRPr="00BA2FB1" w:rsidRDefault="008C645A" w:rsidP="008C645A">
      <w:pPr>
        <w:rPr>
          <w:rFonts w:ascii="Arial Narrow" w:hAnsi="Arial Narrow"/>
          <w:sz w:val="10"/>
          <w:szCs w:val="10"/>
        </w:rPr>
      </w:pPr>
    </w:p>
    <w:p w:rsidR="008C645A" w:rsidRPr="00CB0A08" w:rsidRDefault="008C645A" w:rsidP="008C645A">
      <w:pPr>
        <w:rPr>
          <w:rFonts w:ascii="Arial Narrow" w:hAnsi="Arial Narrow"/>
        </w:rPr>
      </w:pPr>
      <w:r w:rsidRPr="00CB0A08">
        <w:rPr>
          <w:rFonts w:ascii="Arial Narrow" w:hAnsi="Arial Narrow"/>
        </w:rPr>
        <w:t>*</w:t>
      </w:r>
      <w:r w:rsidR="00CB0A08" w:rsidRPr="00CB0A08">
        <w:rPr>
          <w:rFonts w:ascii="Arial Narrow" w:hAnsi="Arial Narrow"/>
        </w:rPr>
        <w:t xml:space="preserve"> </w:t>
      </w:r>
      <w:r w:rsidR="00CB0A08" w:rsidRPr="00427BF0">
        <w:rPr>
          <w:rFonts w:ascii="Arial Narrow" w:hAnsi="Arial Narrow"/>
        </w:rPr>
        <w:t>The calculation was made on December 2</w:t>
      </w:r>
      <w:r w:rsidR="004A759C">
        <w:rPr>
          <w:rFonts w:ascii="Arial Narrow" w:hAnsi="Arial Narrow"/>
        </w:rPr>
        <w:t>5</w:t>
      </w:r>
      <w:r w:rsidR="00CB0A08" w:rsidRPr="00427BF0">
        <w:rPr>
          <w:rFonts w:ascii="Arial Narrow" w:hAnsi="Arial Narrow"/>
        </w:rPr>
        <w:t>, 2024</w:t>
      </w:r>
      <w:r w:rsidR="00252831" w:rsidRPr="00CB0A08">
        <w:rPr>
          <w:rFonts w:ascii="Arial Narrow" w:hAnsi="Arial Narrow"/>
        </w:rPr>
        <w:t>.</w:t>
      </w:r>
    </w:p>
    <w:p w:rsidR="00252831" w:rsidRPr="00CB0A08" w:rsidRDefault="00252831" w:rsidP="008C645A">
      <w:pPr>
        <w:rPr>
          <w:rFonts w:ascii="Arial Narrow" w:hAnsi="Arial Narrow"/>
          <w:sz w:val="10"/>
          <w:szCs w:val="10"/>
        </w:rPr>
      </w:pPr>
    </w:p>
    <w:p w:rsidR="00CB0A08" w:rsidRPr="00427BF0" w:rsidRDefault="00CB0A08" w:rsidP="00CB0A08">
      <w:pPr>
        <w:rPr>
          <w:rFonts w:ascii="Arial Narrow" w:hAnsi="Arial Narrow"/>
        </w:rPr>
      </w:pPr>
      <w:r w:rsidRPr="00427BF0">
        <w:rPr>
          <w:rFonts w:ascii="Arial Narrow" w:hAnsi="Arial Narrow"/>
        </w:rPr>
        <w:t xml:space="preserve">A representative example was made on the basis of security in the form of promissory notes of the </w:t>
      </w:r>
      <w:r w:rsidR="004A759C">
        <w:rPr>
          <w:rFonts w:ascii="Arial Narrow" w:hAnsi="Arial Narrow"/>
        </w:rPr>
        <w:t>use</w:t>
      </w:r>
      <w:r w:rsidRPr="00427BF0">
        <w:rPr>
          <w:rFonts w:ascii="Arial Narrow" w:hAnsi="Arial Narrow"/>
        </w:rPr>
        <w:t>r only.</w:t>
      </w:r>
    </w:p>
    <w:p w:rsidR="00CB0A08" w:rsidRDefault="00CB0A08" w:rsidP="008C645A">
      <w:pPr>
        <w:rPr>
          <w:rFonts w:ascii="Arial Narrow" w:hAnsi="Arial Narrow"/>
        </w:rPr>
      </w:pPr>
      <w:r w:rsidRPr="00CB0A08">
        <w:rPr>
          <w:rFonts w:ascii="Arial Narrow" w:hAnsi="Arial Narrow"/>
        </w:rPr>
        <w:t>For a specific calculation of the loan, it is necessary to contact an employee at the nearest branch of the Bank.</w:t>
      </w:r>
    </w:p>
    <w:sectPr w:rsidR="00CB0A08" w:rsidSect="008C64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E66" w:rsidRDefault="007D4E66" w:rsidP="008C645A">
      <w:r>
        <w:separator/>
      </w:r>
    </w:p>
  </w:endnote>
  <w:endnote w:type="continuationSeparator" w:id="1">
    <w:p w:rsidR="007D4E66" w:rsidRDefault="007D4E66" w:rsidP="008C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E66" w:rsidRDefault="007D4E66" w:rsidP="008C645A">
      <w:r>
        <w:separator/>
      </w:r>
    </w:p>
  </w:footnote>
  <w:footnote w:type="continuationSeparator" w:id="1">
    <w:p w:rsidR="007D4E66" w:rsidRDefault="007D4E66" w:rsidP="008C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5A" w:rsidRDefault="008C645A">
    <w:pPr>
      <w:pStyle w:val="Header"/>
    </w:pPr>
    <w:r w:rsidRPr="008C645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-676275</wp:posOffset>
          </wp:positionH>
          <wp:positionV relativeFrom="paragraph">
            <wp:posOffset>-276225</wp:posOffset>
          </wp:positionV>
          <wp:extent cx="2171700" cy="627380"/>
          <wp:effectExtent l="0" t="0" r="0" b="127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588" cy="62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976"/>
    <w:multiLevelType w:val="hybridMultilevel"/>
    <w:tmpl w:val="F404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34D96"/>
    <w:multiLevelType w:val="hybridMultilevel"/>
    <w:tmpl w:val="5BA0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6049C"/>
    <w:multiLevelType w:val="hybridMultilevel"/>
    <w:tmpl w:val="F68C1F44"/>
    <w:lvl w:ilvl="0" w:tplc="8EACD39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45A"/>
    <w:rsid w:val="000C056A"/>
    <w:rsid w:val="000D12B3"/>
    <w:rsid w:val="000D319E"/>
    <w:rsid w:val="001B58AE"/>
    <w:rsid w:val="00223E21"/>
    <w:rsid w:val="00232DCF"/>
    <w:rsid w:val="0024033D"/>
    <w:rsid w:val="00252831"/>
    <w:rsid w:val="00284A7D"/>
    <w:rsid w:val="00294F48"/>
    <w:rsid w:val="002B5210"/>
    <w:rsid w:val="002B5D97"/>
    <w:rsid w:val="003070F5"/>
    <w:rsid w:val="0032687A"/>
    <w:rsid w:val="003A7D67"/>
    <w:rsid w:val="003E09E5"/>
    <w:rsid w:val="004022E7"/>
    <w:rsid w:val="004A759C"/>
    <w:rsid w:val="00526612"/>
    <w:rsid w:val="005307BE"/>
    <w:rsid w:val="00593054"/>
    <w:rsid w:val="005B72B6"/>
    <w:rsid w:val="00615140"/>
    <w:rsid w:val="00635C4A"/>
    <w:rsid w:val="007217D9"/>
    <w:rsid w:val="007253A5"/>
    <w:rsid w:val="007774DB"/>
    <w:rsid w:val="007D4E66"/>
    <w:rsid w:val="007F3527"/>
    <w:rsid w:val="00857A12"/>
    <w:rsid w:val="008631C4"/>
    <w:rsid w:val="00883F46"/>
    <w:rsid w:val="00890650"/>
    <w:rsid w:val="008B24BC"/>
    <w:rsid w:val="008C645A"/>
    <w:rsid w:val="008F3F02"/>
    <w:rsid w:val="00914913"/>
    <w:rsid w:val="00940CD0"/>
    <w:rsid w:val="00943B0B"/>
    <w:rsid w:val="0098212F"/>
    <w:rsid w:val="00983F78"/>
    <w:rsid w:val="00A120AF"/>
    <w:rsid w:val="00A1260F"/>
    <w:rsid w:val="00A5215B"/>
    <w:rsid w:val="00A701EB"/>
    <w:rsid w:val="00AB2892"/>
    <w:rsid w:val="00AF6680"/>
    <w:rsid w:val="00B23504"/>
    <w:rsid w:val="00B91AE8"/>
    <w:rsid w:val="00B96E80"/>
    <w:rsid w:val="00BA2FB1"/>
    <w:rsid w:val="00C26429"/>
    <w:rsid w:val="00C537B0"/>
    <w:rsid w:val="00C5674D"/>
    <w:rsid w:val="00C74754"/>
    <w:rsid w:val="00C74AAB"/>
    <w:rsid w:val="00CB0A08"/>
    <w:rsid w:val="00CE2785"/>
    <w:rsid w:val="00D263B2"/>
    <w:rsid w:val="00D50794"/>
    <w:rsid w:val="00D707F6"/>
    <w:rsid w:val="00D913D6"/>
    <w:rsid w:val="00DD325C"/>
    <w:rsid w:val="00E36497"/>
    <w:rsid w:val="00E90B29"/>
    <w:rsid w:val="00ED19FA"/>
    <w:rsid w:val="00EE4F7E"/>
    <w:rsid w:val="00F57C37"/>
    <w:rsid w:val="00FA7853"/>
    <w:rsid w:val="00FB0CAE"/>
    <w:rsid w:val="00FF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6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5A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8C6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5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C645A"/>
    <w:pPr>
      <w:ind w:left="720"/>
      <w:contextualSpacing/>
    </w:pPr>
  </w:style>
  <w:style w:type="table" w:styleId="TableGrid">
    <w:name w:val="Table Grid"/>
    <w:basedOn w:val="TableNormal"/>
    <w:uiPriority w:val="59"/>
    <w:rsid w:val="008C64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BCF4-0B70-43FD-A7D3-5F0E8486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1747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8</cp:revision>
  <dcterms:created xsi:type="dcterms:W3CDTF">2025-09-13T13:43:00Z</dcterms:created>
  <dcterms:modified xsi:type="dcterms:W3CDTF">2025-09-14T20:40:00Z</dcterms:modified>
</cp:coreProperties>
</file>